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D05" w:rsidRDefault="00721D05" w:rsidP="00721D05">
      <w:pPr>
        <w:spacing w:line="360" w:lineRule="auto"/>
        <w:jc w:val="both"/>
      </w:pPr>
    </w:p>
    <w:p w:rsidR="00721D05" w:rsidRDefault="003538E7" w:rsidP="00416643">
      <w:pPr>
        <w:spacing w:line="360" w:lineRule="auto"/>
        <w:jc w:val="center"/>
        <w:rPr>
          <w:b/>
          <w:sz w:val="28"/>
          <w:szCs w:val="28"/>
        </w:rPr>
      </w:pPr>
      <w:r w:rsidRPr="00416643">
        <w:rPr>
          <w:b/>
          <w:sz w:val="28"/>
          <w:szCs w:val="28"/>
        </w:rPr>
        <w:t>C</w:t>
      </w:r>
      <w:r w:rsidR="002D129C" w:rsidRPr="00416643">
        <w:rPr>
          <w:b/>
          <w:sz w:val="28"/>
          <w:szCs w:val="28"/>
        </w:rPr>
        <w:t xml:space="preserve">orporate Social </w:t>
      </w:r>
      <w:r w:rsidRPr="00416643">
        <w:rPr>
          <w:b/>
          <w:sz w:val="28"/>
          <w:szCs w:val="28"/>
        </w:rPr>
        <w:t>Responsibility</w:t>
      </w:r>
      <w:r w:rsidR="00FE15AC" w:rsidRPr="00416643">
        <w:rPr>
          <w:b/>
          <w:sz w:val="28"/>
          <w:szCs w:val="28"/>
        </w:rPr>
        <w:t xml:space="preserve"> in the Arena of Commercialization of Space</w:t>
      </w:r>
      <w:r w:rsidR="00416643">
        <w:rPr>
          <w:b/>
          <w:sz w:val="28"/>
          <w:szCs w:val="28"/>
        </w:rPr>
        <w:t xml:space="preserve"> Adventurism</w:t>
      </w:r>
    </w:p>
    <w:p w:rsidR="00AC61AA" w:rsidRDefault="00AC61AA" w:rsidP="00AC61AA">
      <w:pPr>
        <w:spacing w:line="360" w:lineRule="auto"/>
        <w:jc w:val="center"/>
        <w:rPr>
          <w:b/>
          <w:sz w:val="28"/>
          <w:szCs w:val="28"/>
        </w:rPr>
      </w:pPr>
      <w:r>
        <w:rPr>
          <w:b/>
          <w:sz w:val="28"/>
          <w:szCs w:val="28"/>
        </w:rPr>
        <w:t xml:space="preserve">                                                                                </w:t>
      </w:r>
      <w:r w:rsidRPr="00AC61AA">
        <w:rPr>
          <w:b/>
          <w:sz w:val="28"/>
          <w:szCs w:val="28"/>
        </w:rPr>
        <w:t xml:space="preserve"> </w:t>
      </w:r>
      <w:r>
        <w:rPr>
          <w:b/>
          <w:sz w:val="28"/>
          <w:szCs w:val="28"/>
        </w:rPr>
        <w:t>Pooja Singh</w:t>
      </w:r>
      <w:r>
        <w:rPr>
          <w:rStyle w:val="FootnoteReference"/>
          <w:rFonts w:eastAsia="Arial Unicode MS"/>
          <w:b/>
          <w:sz w:val="28"/>
          <w:szCs w:val="28"/>
        </w:rPr>
        <w:footnoteReference w:customMarkFollows="1" w:id="2"/>
        <w:sym w:font="Symbol" w:char="002A"/>
      </w:r>
    </w:p>
    <w:p w:rsidR="00B601CD" w:rsidRPr="00416643" w:rsidRDefault="00B601CD" w:rsidP="00AC61AA">
      <w:pPr>
        <w:spacing w:line="360" w:lineRule="auto"/>
        <w:rPr>
          <w:b/>
          <w:sz w:val="28"/>
          <w:szCs w:val="28"/>
        </w:rPr>
      </w:pPr>
    </w:p>
    <w:p w:rsidR="00721D05" w:rsidRDefault="00721D05" w:rsidP="00721D05">
      <w:pPr>
        <w:spacing w:line="360" w:lineRule="auto"/>
        <w:jc w:val="both"/>
      </w:pPr>
    </w:p>
    <w:p w:rsidR="0019405E" w:rsidRDefault="00721D05" w:rsidP="00721D05">
      <w:pPr>
        <w:spacing w:line="360" w:lineRule="auto"/>
        <w:jc w:val="both"/>
      </w:pPr>
      <w:r>
        <w:t xml:space="preserve">      </w:t>
      </w:r>
      <w:r w:rsidR="00CE025E">
        <w:t>Human beings are by nature nosy towards the hidden truths</w:t>
      </w:r>
      <w:r w:rsidR="00F47784">
        <w:t xml:space="preserve"> of nature and of course they have</w:t>
      </w:r>
      <w:r w:rsidR="008D4BCD">
        <w:t xml:space="preserve"> </w:t>
      </w:r>
      <w:r w:rsidR="00F47784">
        <w:t>ventured</w:t>
      </w:r>
      <w:r w:rsidR="008D4BCD">
        <w:t xml:space="preserve"> </w:t>
      </w:r>
      <w:r w:rsidR="00F47784">
        <w:t xml:space="preserve">into </w:t>
      </w:r>
      <w:r w:rsidR="008D4BCD">
        <w:t xml:space="preserve">space for security and curiosity, but they have </w:t>
      </w:r>
      <w:r w:rsidR="00A97915">
        <w:t xml:space="preserve">reckoned the </w:t>
      </w:r>
      <w:r w:rsidR="00124DF9">
        <w:t>vast economic benefits aroused out of these space activities. The measure business hubs are ready to encase these benefits.</w:t>
      </w:r>
      <w:r w:rsidR="00153FC4">
        <w:t xml:space="preserve"> Now,</w:t>
      </w:r>
      <w:r w:rsidR="00A97915">
        <w:t xml:space="preserve"> </w:t>
      </w:r>
      <w:r w:rsidR="00153FC4">
        <w:t>t</w:t>
      </w:r>
      <w:r>
        <w:t>he explorations are the concerns of socio-political-economic and technological enhanc</w:t>
      </w:r>
      <w:r w:rsidR="00C55A27">
        <w:t xml:space="preserve">ement, but the man’s interference in the space activities have </w:t>
      </w:r>
      <w:r w:rsidR="002710F5">
        <w:t>baffled the</w:t>
      </w:r>
      <w:r>
        <w:t xml:space="preserve"> issue</w:t>
      </w:r>
      <w:r w:rsidR="002710F5">
        <w:t xml:space="preserve"> sustenance of ethical and legal constrained in these adventurist</w:t>
      </w:r>
      <w:r w:rsidR="00B00C1A">
        <w:t xml:space="preserve"> activities, which have</w:t>
      </w:r>
      <w:r>
        <w:t xml:space="preserve"> metamorphosed from a techno legal challenge into economic and political imbroglio. </w:t>
      </w:r>
      <w:r w:rsidR="00212529">
        <w:t xml:space="preserve">It is high time </w:t>
      </w:r>
      <w:r w:rsidR="00985CF6">
        <w:t xml:space="preserve">for business hubs </w:t>
      </w:r>
      <w:r w:rsidR="00212529">
        <w:t xml:space="preserve">to come and join together to think seriously about the corporate social responsibility </w:t>
      </w:r>
      <w:r w:rsidR="00985CF6">
        <w:t xml:space="preserve">to </w:t>
      </w:r>
      <w:r w:rsidR="00D34DF3">
        <w:t xml:space="preserve">set the norms regarding </w:t>
      </w:r>
      <w:r w:rsidR="00DE5576">
        <w:t xml:space="preserve">a harmonious equilibrium </w:t>
      </w:r>
      <w:r w:rsidR="00122907">
        <w:t>economic gains and healthy and sustaina</w:t>
      </w:r>
      <w:r w:rsidR="0019405E">
        <w:t>b</w:t>
      </w:r>
      <w:r w:rsidR="00122907">
        <w:t xml:space="preserve">le </w:t>
      </w:r>
      <w:r w:rsidR="0019405E">
        <w:t>lifestyle.</w:t>
      </w:r>
      <w:r w:rsidR="00122907">
        <w:t xml:space="preserve"> </w:t>
      </w:r>
      <w:r w:rsidR="00212529">
        <w:t xml:space="preserve"> </w:t>
      </w:r>
      <w:r w:rsidR="0019405E">
        <w:t xml:space="preserve">     </w:t>
      </w:r>
    </w:p>
    <w:p w:rsidR="0019405E" w:rsidRDefault="0019405E" w:rsidP="00721D05">
      <w:pPr>
        <w:spacing w:line="360" w:lineRule="auto"/>
        <w:jc w:val="both"/>
      </w:pPr>
    </w:p>
    <w:p w:rsidR="008576E9" w:rsidRPr="000E4F8A" w:rsidRDefault="00721D05" w:rsidP="008576E9">
      <w:pPr>
        <w:spacing w:line="360" w:lineRule="auto"/>
        <w:ind w:firstLine="720"/>
        <w:jc w:val="both"/>
      </w:pPr>
      <w:r>
        <w:t xml:space="preserve">This paper is an attempt to </w:t>
      </w:r>
      <w:r w:rsidR="00C83209">
        <w:t>propose such altruistic services for the betterment and welfare</w:t>
      </w:r>
      <w:r w:rsidR="005A74A0">
        <w:t xml:space="preserve"> </w:t>
      </w:r>
      <w:r w:rsidR="00C83209">
        <w:t xml:space="preserve">of the </w:t>
      </w:r>
      <w:r w:rsidR="005A74A0">
        <w:t>community that is the enshrined motive of the corporate social responsibility at present.</w:t>
      </w:r>
      <w:r w:rsidR="008576E9">
        <w:t xml:space="preserve"> This paper will fu</w:t>
      </w:r>
      <w:r w:rsidR="00130BF9">
        <w:t xml:space="preserve">rther include the issues </w:t>
      </w:r>
      <w:r w:rsidR="008576E9" w:rsidRPr="000E4F8A">
        <w:t xml:space="preserve">of </w:t>
      </w:r>
      <w:r w:rsidR="00130BF9">
        <w:t xml:space="preserve">the law and morality </w:t>
      </w:r>
      <w:r w:rsidR="008576E9" w:rsidRPr="000E4F8A">
        <w:t xml:space="preserve">in an era of rapid change and development. Arguably the resources of space are infinite, and limited only by our ability to use them in a manner that is fair and equitable to all nations and which is environmentally ethical. If commercial space transportation becomes widely available, with substantially lower launch costs, then all countries will be able to directly reap the benefits of space resources. In that situation, it seems likely that consensus will be much easier to achieve with respect to commercial development and human settlement of outer space. </w:t>
      </w:r>
    </w:p>
    <w:p w:rsidR="00E20F04" w:rsidRDefault="00E20F04" w:rsidP="00721D05">
      <w:pPr>
        <w:spacing w:line="360" w:lineRule="auto"/>
        <w:jc w:val="both"/>
      </w:pPr>
    </w:p>
    <w:p w:rsidR="0031058A" w:rsidRDefault="0031058A" w:rsidP="00721D05">
      <w:pPr>
        <w:spacing w:line="360" w:lineRule="auto"/>
        <w:jc w:val="both"/>
      </w:pPr>
    </w:p>
    <w:p w:rsidR="00721D05" w:rsidRDefault="00E20F04" w:rsidP="00721D05">
      <w:pPr>
        <w:spacing w:line="360" w:lineRule="auto"/>
        <w:jc w:val="both"/>
      </w:pPr>
      <w:r>
        <w:t xml:space="preserve">To </w:t>
      </w:r>
      <w:r w:rsidR="004876E4">
        <w:t>accomplish this ta</w:t>
      </w:r>
      <w:r w:rsidR="00DB2F22">
        <w:t>s</w:t>
      </w:r>
      <w:r w:rsidR="004876E4">
        <w:t>k there is a dire need for</w:t>
      </w:r>
      <w:r w:rsidR="00DB2F22">
        <w:t xml:space="preserve"> </w:t>
      </w:r>
      <w:r w:rsidR="004876E4">
        <w:t>the</w:t>
      </w:r>
      <w:r w:rsidR="00DB2F22">
        <w:t xml:space="preserve"> </w:t>
      </w:r>
      <w:r w:rsidR="004876E4">
        <w:t xml:space="preserve">new ethical and legal values in the </w:t>
      </w:r>
      <w:r w:rsidR="00DB2F22">
        <w:t>space commerce</w:t>
      </w:r>
      <w:r w:rsidR="00BD28A7">
        <w:t xml:space="preserve"> that dealt with the idea of </w:t>
      </w:r>
      <w:r w:rsidR="0031058A">
        <w:t>“</w:t>
      </w:r>
      <w:r w:rsidR="00BD28A7" w:rsidRPr="000E4F8A">
        <w:t>common heritage of mankind</w:t>
      </w:r>
      <w:r w:rsidR="0031058A">
        <w:t>.”</w:t>
      </w:r>
      <w:r w:rsidR="00991380">
        <w:t xml:space="preserve"> For this paper </w:t>
      </w:r>
      <w:r w:rsidR="0031058A">
        <w:t xml:space="preserve">explores the </w:t>
      </w:r>
      <w:r w:rsidR="005C3A36">
        <w:t>necessity of the corporate social responsibility with the words of Einstein</w:t>
      </w:r>
      <w:r w:rsidR="00813C7E">
        <w:t>, “to seek goodwill among</w:t>
      </w:r>
      <w:r w:rsidR="006A6766">
        <w:t xml:space="preserve"> </w:t>
      </w:r>
      <w:r w:rsidR="00813C7E">
        <w:t>men, sanity for humanity and peace in the universe</w:t>
      </w:r>
      <w:r w:rsidR="006A6766">
        <w:t xml:space="preserve"> </w:t>
      </w:r>
      <w:r w:rsidR="00813C7E">
        <w:t xml:space="preserve">to enjoy the united colours of economic happiness and social </w:t>
      </w:r>
      <w:r w:rsidR="00813C7E">
        <w:lastRenderedPageBreak/>
        <w:t>development.</w:t>
      </w:r>
      <w:r w:rsidR="006A6766">
        <w:t>”</w:t>
      </w:r>
      <w:r w:rsidR="00721D05">
        <w:t xml:space="preserve"> It will also highlight the upcoming challenges to developing countries like India in the jet age.</w:t>
      </w:r>
    </w:p>
    <w:p w:rsidR="00721D05" w:rsidRPr="000E4F8A" w:rsidRDefault="00721D05" w:rsidP="00721D05">
      <w:pPr>
        <w:spacing w:line="360" w:lineRule="auto"/>
        <w:rPr>
          <w:rStyle w:val="Strong"/>
        </w:rPr>
      </w:pPr>
    </w:p>
    <w:p w:rsidR="005C0693" w:rsidRDefault="005C0693"/>
    <w:sectPr w:rsidR="005C0693" w:rsidSect="002B2157">
      <w:pgSz w:w="12240" w:h="20160" w:code="5"/>
      <w:pgMar w:top="2016" w:right="2160" w:bottom="216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7AF9" w:rsidRDefault="00F87AF9" w:rsidP="00B601CD">
      <w:r>
        <w:separator/>
      </w:r>
    </w:p>
  </w:endnote>
  <w:endnote w:type="continuationSeparator" w:id="1">
    <w:p w:rsidR="00F87AF9" w:rsidRDefault="00F87AF9" w:rsidP="00B601C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7AF9" w:rsidRDefault="00F87AF9" w:rsidP="00B601CD">
      <w:r>
        <w:separator/>
      </w:r>
    </w:p>
  </w:footnote>
  <w:footnote w:type="continuationSeparator" w:id="1">
    <w:p w:rsidR="00F87AF9" w:rsidRDefault="00F87AF9" w:rsidP="00B601CD">
      <w:r>
        <w:continuationSeparator/>
      </w:r>
    </w:p>
  </w:footnote>
  <w:footnote w:id="2">
    <w:p w:rsidR="00AC61AA" w:rsidRDefault="00AC61AA" w:rsidP="00AC61AA">
      <w:pPr>
        <w:pStyle w:val="FootnoteText"/>
      </w:pPr>
      <w:r>
        <w:rPr>
          <w:rStyle w:val="FootnoteReference"/>
        </w:rPr>
        <w:sym w:font="Symbol" w:char="002A"/>
      </w:r>
      <w:r>
        <w:t>M.A. (Eng.) ,LL.M., M.Phil (Law), Assistant Professor, Ideal School of Law, GGSIP University, Delhi.</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721D05"/>
    <w:rsid w:val="00122907"/>
    <w:rsid w:val="00124DF9"/>
    <w:rsid w:val="00130BF9"/>
    <w:rsid w:val="00153FC4"/>
    <w:rsid w:val="0019405E"/>
    <w:rsid w:val="001B0F42"/>
    <w:rsid w:val="00212529"/>
    <w:rsid w:val="002710F5"/>
    <w:rsid w:val="002B2157"/>
    <w:rsid w:val="002D129C"/>
    <w:rsid w:val="0031058A"/>
    <w:rsid w:val="00345BB1"/>
    <w:rsid w:val="003538E7"/>
    <w:rsid w:val="00416643"/>
    <w:rsid w:val="004876E4"/>
    <w:rsid w:val="005A74A0"/>
    <w:rsid w:val="005C0693"/>
    <w:rsid w:val="005C3A36"/>
    <w:rsid w:val="006A6766"/>
    <w:rsid w:val="00715FD8"/>
    <w:rsid w:val="00721D05"/>
    <w:rsid w:val="00813C7E"/>
    <w:rsid w:val="008576E9"/>
    <w:rsid w:val="008D4BCD"/>
    <w:rsid w:val="00985CF6"/>
    <w:rsid w:val="00991380"/>
    <w:rsid w:val="00A60976"/>
    <w:rsid w:val="00A97915"/>
    <w:rsid w:val="00AC61AA"/>
    <w:rsid w:val="00B00C1A"/>
    <w:rsid w:val="00B601CD"/>
    <w:rsid w:val="00BD28A7"/>
    <w:rsid w:val="00C55A27"/>
    <w:rsid w:val="00C83209"/>
    <w:rsid w:val="00CE025E"/>
    <w:rsid w:val="00D34DF3"/>
    <w:rsid w:val="00DB2F22"/>
    <w:rsid w:val="00DE5576"/>
    <w:rsid w:val="00E20F04"/>
    <w:rsid w:val="00E45A14"/>
    <w:rsid w:val="00ED4813"/>
    <w:rsid w:val="00F263E7"/>
    <w:rsid w:val="00F47784"/>
    <w:rsid w:val="00F87AF9"/>
    <w:rsid w:val="00FE15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240" w:after="20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1D05"/>
    <w:pPr>
      <w:spacing w:before="0" w:after="0" w:line="240" w:lineRule="auto"/>
      <w:jc w:val="left"/>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721D05"/>
    <w:rPr>
      <w:b/>
      <w:bCs/>
    </w:rPr>
  </w:style>
  <w:style w:type="paragraph" w:styleId="FootnoteText">
    <w:name w:val="footnote text"/>
    <w:basedOn w:val="Normal"/>
    <w:link w:val="FootnoteTextChar"/>
    <w:semiHidden/>
    <w:unhideWhenUsed/>
    <w:rsid w:val="00B601CD"/>
    <w:rPr>
      <w:sz w:val="20"/>
      <w:szCs w:val="20"/>
    </w:rPr>
  </w:style>
  <w:style w:type="character" w:customStyle="1" w:styleId="FootnoteTextChar">
    <w:name w:val="Footnote Text Char"/>
    <w:basedOn w:val="DefaultParagraphFont"/>
    <w:link w:val="FootnoteText"/>
    <w:uiPriority w:val="99"/>
    <w:semiHidden/>
    <w:rsid w:val="00B601CD"/>
    <w:rPr>
      <w:rFonts w:ascii="Times New Roman" w:eastAsia="Times New Roman" w:hAnsi="Times New Roman" w:cs="Times New Roman"/>
      <w:sz w:val="20"/>
      <w:szCs w:val="20"/>
    </w:rPr>
  </w:style>
  <w:style w:type="character" w:styleId="FootnoteReference">
    <w:name w:val="footnote reference"/>
    <w:basedOn w:val="DefaultParagraphFont"/>
    <w:semiHidden/>
    <w:unhideWhenUsed/>
    <w:rsid w:val="00B601C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8E39D2-D29B-466E-A4A7-0F920FE69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358</Words>
  <Characters>2041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pooja singh</dc:creator>
  <cp:keywords/>
  <dc:description/>
  <cp:lastModifiedBy>pooja singh</cp:lastModifiedBy>
  <cp:revision>7</cp:revision>
  <dcterms:created xsi:type="dcterms:W3CDTF">2011-08-15T17:33:00Z</dcterms:created>
  <dcterms:modified xsi:type="dcterms:W3CDTF">2011-08-15T18:27:00Z</dcterms:modified>
</cp:coreProperties>
</file>