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3EB" w:rsidRDefault="003F392E" w:rsidP="003F392E">
      <w:pPr>
        <w:jc w:val="center"/>
        <w:rPr>
          <w:rFonts w:ascii="Times New Roman" w:eastAsia="HYSinMyeongJo-Medium"/>
          <w:b/>
          <w:sz w:val="24"/>
          <w:szCs w:val="24"/>
        </w:rPr>
      </w:pPr>
      <w:bookmarkStart w:id="0" w:name="_GoBack"/>
      <w:bookmarkEnd w:id="0"/>
      <w:r w:rsidRPr="000E43EB">
        <w:rPr>
          <w:rFonts w:ascii="Times New Roman" w:eastAsia="HYSinMyeongJo-Medium" w:hint="eastAsia"/>
          <w:b/>
          <w:sz w:val="24"/>
          <w:szCs w:val="24"/>
        </w:rPr>
        <w:t>Title</w:t>
      </w:r>
      <w:r w:rsidR="000E43EB">
        <w:rPr>
          <w:rFonts w:ascii="Times New Roman" w:eastAsia="HYSinMyeongJo-Medium" w:hint="eastAsia"/>
          <w:b/>
          <w:sz w:val="24"/>
          <w:szCs w:val="24"/>
        </w:rPr>
        <w:t xml:space="preserve"> (T</w:t>
      </w:r>
      <w:r w:rsidR="000E43EB" w:rsidRPr="000E43EB">
        <w:rPr>
          <w:rFonts w:ascii="Times New Roman" w:eastAsia="HYSinMyeongJo-Medium" w:hint="eastAsia"/>
          <w:b/>
          <w:sz w:val="24"/>
          <w:szCs w:val="24"/>
        </w:rPr>
        <w:t>entative)</w:t>
      </w:r>
    </w:p>
    <w:p w:rsidR="00507DBA" w:rsidRPr="000E43EB" w:rsidRDefault="003F392E" w:rsidP="003F392E">
      <w:pPr>
        <w:jc w:val="center"/>
        <w:rPr>
          <w:rFonts w:ascii="Times New Roman" w:eastAsia="HYSinMyeongJo-Medium"/>
          <w:b/>
          <w:sz w:val="28"/>
          <w:szCs w:val="28"/>
        </w:rPr>
      </w:pPr>
      <w:r w:rsidRPr="000E43EB">
        <w:rPr>
          <w:rFonts w:ascii="Times New Roman" w:eastAsia="HYSinMyeongJo-Medium" w:hint="eastAsia"/>
          <w:b/>
          <w:sz w:val="28"/>
          <w:szCs w:val="28"/>
        </w:rPr>
        <w:t>Development and Future of Regional L</w:t>
      </w:r>
      <w:r w:rsidR="00507DBA" w:rsidRPr="000E43EB">
        <w:rPr>
          <w:rFonts w:ascii="Times New Roman" w:eastAsia="HYSinMyeongJo-Medium" w:hint="eastAsia"/>
          <w:b/>
          <w:sz w:val="28"/>
          <w:szCs w:val="28"/>
        </w:rPr>
        <w:t>iberalization: Asia Focused</w:t>
      </w:r>
    </w:p>
    <w:p w:rsidR="003F392E" w:rsidRPr="00BA751C" w:rsidRDefault="003F392E" w:rsidP="003F392E">
      <w:pPr>
        <w:jc w:val="center"/>
        <w:rPr>
          <w:rFonts w:ascii="Times New Roman" w:eastAsia="HYSinMyeongJo-Medium"/>
          <w:b/>
          <w:sz w:val="28"/>
          <w:szCs w:val="28"/>
        </w:rPr>
      </w:pPr>
    </w:p>
    <w:p w:rsidR="003F392E" w:rsidRDefault="003F392E" w:rsidP="003F392E">
      <w:pPr>
        <w:jc w:val="right"/>
        <w:rPr>
          <w:rFonts w:ascii="Times New Roman" w:eastAsia="HYSinMyeongJo-Medium"/>
          <w:sz w:val="24"/>
        </w:rPr>
      </w:pPr>
      <w:r>
        <w:rPr>
          <w:rFonts w:ascii="Times New Roman" w:eastAsia="HYSinMyeongJo-Medium" w:hint="eastAsia"/>
          <w:sz w:val="24"/>
        </w:rPr>
        <w:t>N</w:t>
      </w:r>
      <w:r>
        <w:rPr>
          <w:rFonts w:ascii="Times New Roman" w:eastAsia="HYSinMyeongJo-Medium"/>
          <w:sz w:val="24"/>
        </w:rPr>
        <w:t>a</w:t>
      </w:r>
      <w:r>
        <w:rPr>
          <w:rFonts w:ascii="Times New Roman" w:eastAsia="HYSinMyeongJo-Medium" w:hint="eastAsia"/>
          <w:sz w:val="24"/>
        </w:rPr>
        <w:t>me: Jae Woon (June) Lee</w:t>
      </w:r>
    </w:p>
    <w:p w:rsidR="003F392E" w:rsidRDefault="003F392E" w:rsidP="003F392E">
      <w:pPr>
        <w:jc w:val="right"/>
        <w:rPr>
          <w:rFonts w:ascii="Times New Roman" w:hAnsi="Times New Roman" w:cs="Times New Roman"/>
          <w:color w:val="000000"/>
          <w:sz w:val="24"/>
          <w:szCs w:val="24"/>
        </w:rPr>
      </w:pPr>
      <w:r>
        <w:rPr>
          <w:rFonts w:ascii="Times New Roman" w:hAnsi="Times New Roman" w:cs="Times New Roman" w:hint="eastAsia"/>
          <w:color w:val="000000"/>
          <w:sz w:val="24"/>
          <w:szCs w:val="24"/>
        </w:rPr>
        <w:t>C</w:t>
      </w:r>
      <w:r>
        <w:rPr>
          <w:rFonts w:ascii="Times New Roman" w:hAnsi="Times New Roman" w:cs="Times New Roman"/>
          <w:color w:val="000000"/>
          <w:sz w:val="24"/>
          <w:szCs w:val="24"/>
        </w:rPr>
        <w:t>urrent organization affiliation</w:t>
      </w:r>
      <w:r>
        <w:rPr>
          <w:rFonts w:ascii="Times New Roman" w:hAnsi="Times New Roman" w:cs="Times New Roman" w:hint="eastAsia"/>
          <w:color w:val="000000"/>
          <w:sz w:val="24"/>
          <w:szCs w:val="24"/>
        </w:rPr>
        <w:t>: Korean Air</w:t>
      </w:r>
      <w:r w:rsidR="000E43EB">
        <w:rPr>
          <w:rFonts w:ascii="Times New Roman" w:hAnsi="Times New Roman" w:cs="Times New Roman" w:hint="eastAsia"/>
          <w:color w:val="000000"/>
          <w:sz w:val="24"/>
          <w:szCs w:val="24"/>
        </w:rPr>
        <w:t>,</w:t>
      </w:r>
      <w:r>
        <w:rPr>
          <w:rFonts w:ascii="Times New Roman" w:hAnsi="Times New Roman" w:cs="Times New Roman" w:hint="eastAsia"/>
          <w:color w:val="000000"/>
          <w:sz w:val="24"/>
          <w:szCs w:val="24"/>
        </w:rPr>
        <w:t xml:space="preserve"> Legal Department</w:t>
      </w:r>
    </w:p>
    <w:p w:rsidR="003F392E" w:rsidRDefault="003F392E" w:rsidP="003F392E">
      <w:pPr>
        <w:jc w:val="right"/>
        <w:rPr>
          <w:rFonts w:ascii="Times New Roman" w:hAnsi="Times New Roman" w:cs="Times New Roman"/>
          <w:color w:val="000000"/>
          <w:sz w:val="24"/>
          <w:szCs w:val="24"/>
        </w:rPr>
      </w:pPr>
      <w:r>
        <w:rPr>
          <w:rFonts w:ascii="Times New Roman" w:hAnsi="Times New Roman" w:cs="Times New Roman" w:hint="eastAsia"/>
          <w:color w:val="000000"/>
          <w:sz w:val="24"/>
          <w:szCs w:val="24"/>
        </w:rPr>
        <w:t>E</w:t>
      </w:r>
      <w:r>
        <w:rPr>
          <w:rFonts w:ascii="Times New Roman" w:hAnsi="Times New Roman" w:cs="Times New Roman"/>
          <w:color w:val="000000"/>
          <w:sz w:val="24"/>
          <w:szCs w:val="24"/>
        </w:rPr>
        <w:t>mail address</w:t>
      </w:r>
      <w:r>
        <w:rPr>
          <w:rFonts w:ascii="Times New Roman" w:hAnsi="Times New Roman" w:cs="Times New Roman" w:hint="eastAsia"/>
          <w:color w:val="000000"/>
          <w:sz w:val="24"/>
          <w:szCs w:val="24"/>
        </w:rPr>
        <w:t xml:space="preserve">: </w:t>
      </w:r>
      <w:hyperlink r:id="rId9" w:history="1">
        <w:r w:rsidRPr="00F17E4D">
          <w:rPr>
            <w:rStyle w:val="Hyperlink"/>
            <w:rFonts w:ascii="Times New Roman" w:hAnsi="Times New Roman" w:cs="Times New Roman" w:hint="eastAsia"/>
            <w:sz w:val="24"/>
            <w:szCs w:val="24"/>
          </w:rPr>
          <w:t>leejwoon@koreanair.com</w:t>
        </w:r>
      </w:hyperlink>
      <w:r>
        <w:rPr>
          <w:rFonts w:ascii="Times New Roman" w:hAnsi="Times New Roman" w:cs="Times New Roman" w:hint="eastAsia"/>
          <w:color w:val="000000"/>
          <w:sz w:val="24"/>
          <w:szCs w:val="24"/>
        </w:rPr>
        <w:t xml:space="preserve"> or </w:t>
      </w:r>
      <w:hyperlink r:id="rId10" w:history="1">
        <w:r w:rsidRPr="00F17E4D">
          <w:rPr>
            <w:rStyle w:val="Hyperlink"/>
            <w:rFonts w:ascii="Times New Roman" w:hAnsi="Times New Roman" w:cs="Times New Roman" w:hint="eastAsia"/>
            <w:sz w:val="24"/>
            <w:szCs w:val="24"/>
          </w:rPr>
          <w:t>jaewoon.lee2015@gmail.com</w:t>
        </w:r>
      </w:hyperlink>
      <w:r>
        <w:rPr>
          <w:rFonts w:ascii="Times New Roman" w:hAnsi="Times New Roman" w:cs="Times New Roman" w:hint="eastAsia"/>
          <w:color w:val="000000"/>
          <w:sz w:val="24"/>
          <w:szCs w:val="24"/>
        </w:rPr>
        <w:t xml:space="preserve"> </w:t>
      </w:r>
    </w:p>
    <w:p w:rsidR="00507DBA" w:rsidRPr="003F392E" w:rsidRDefault="00507DBA">
      <w:pPr>
        <w:rPr>
          <w:rFonts w:ascii="Times New Roman" w:eastAsia="HYSinMyeongJo-Medium"/>
          <w:sz w:val="24"/>
        </w:rPr>
      </w:pPr>
    </w:p>
    <w:p w:rsidR="009133A3" w:rsidRDefault="003F392E">
      <w:pPr>
        <w:rPr>
          <w:rFonts w:ascii="Times New Roman" w:eastAsia="HYSinMyeongJo-Medium"/>
          <w:sz w:val="24"/>
        </w:rPr>
      </w:pPr>
      <w:r>
        <w:rPr>
          <w:rFonts w:ascii="Times New Roman" w:hAnsi="Times New Roman"/>
          <w:sz w:val="24"/>
          <w:szCs w:val="24"/>
        </w:rPr>
        <w:t>While bilateral air services agreements are still the principle instruments for establishing and regulating many aspects of international air transportation</w:t>
      </w:r>
      <w:r w:rsidR="000E43EB">
        <w:rPr>
          <w:rFonts w:ascii="Times New Roman" w:hAnsi="Times New Roman" w:hint="eastAsia"/>
          <w:sz w:val="24"/>
          <w:szCs w:val="24"/>
        </w:rPr>
        <w:t xml:space="preserve"> markets</w:t>
      </w:r>
      <w:r>
        <w:rPr>
          <w:rFonts w:ascii="Times New Roman" w:hAnsi="Times New Roman"/>
          <w:sz w:val="24"/>
          <w:szCs w:val="24"/>
        </w:rPr>
        <w:t xml:space="preserve">, </w:t>
      </w:r>
      <w:r>
        <w:rPr>
          <w:rFonts w:ascii="Times New Roman" w:hAnsi="Times New Roman" w:hint="eastAsia"/>
          <w:sz w:val="24"/>
          <w:szCs w:val="24"/>
        </w:rPr>
        <w:t>regional</w:t>
      </w:r>
      <w:r>
        <w:rPr>
          <w:rFonts w:ascii="Times New Roman" w:hAnsi="Times New Roman"/>
          <w:sz w:val="24"/>
          <w:szCs w:val="24"/>
        </w:rPr>
        <w:t xml:space="preserve"> agreements on international air transportation have started to appear.</w:t>
      </w:r>
      <w:r>
        <w:rPr>
          <w:rFonts w:ascii="Times New Roman" w:eastAsia="HYSinMyeongJo-Medium" w:hint="eastAsia"/>
          <w:sz w:val="24"/>
        </w:rPr>
        <w:t xml:space="preserve"> </w:t>
      </w:r>
      <w:r w:rsidR="00507DBA">
        <w:rPr>
          <w:rFonts w:ascii="Times New Roman" w:eastAsia="HYSinMyeongJo-Medium"/>
          <w:sz w:val="24"/>
        </w:rPr>
        <w:t>Though scope and goals vary, discussions about regional open skies agreements and regional liberalization are in progress in most parts of the world. There are at least twelve agreements for liberalization of inter-regional air transport services in operation</w:t>
      </w:r>
      <w:r w:rsidR="007E2AEB">
        <w:rPr>
          <w:rFonts w:ascii="Times New Roman" w:eastAsia="HYSinMyeongJo-Medium" w:hint="eastAsia"/>
          <w:sz w:val="24"/>
        </w:rPr>
        <w:t>.</w:t>
      </w:r>
      <w:r>
        <w:rPr>
          <w:rFonts w:ascii="Times New Roman" w:eastAsia="HYSinMyeongJo-Medium" w:hint="eastAsia"/>
          <w:sz w:val="24"/>
        </w:rPr>
        <w:t xml:space="preserve"> </w:t>
      </w:r>
    </w:p>
    <w:p w:rsidR="00507DBA" w:rsidRPr="00DC7EAD" w:rsidRDefault="00980D26">
      <w:pPr>
        <w:rPr>
          <w:rFonts w:ascii="Times New Roman" w:hAnsi="Times New Roman"/>
          <w:sz w:val="24"/>
          <w:szCs w:val="24"/>
        </w:rPr>
      </w:pPr>
      <w:r w:rsidRPr="00DC7EAD">
        <w:rPr>
          <w:rFonts w:ascii="Times New Roman" w:hAnsi="Times New Roman" w:hint="eastAsia"/>
          <w:sz w:val="24"/>
          <w:szCs w:val="24"/>
        </w:rPr>
        <w:t xml:space="preserve">Model single aviation markets that have </w:t>
      </w:r>
      <w:r w:rsidR="007E2AEB">
        <w:rPr>
          <w:rFonts w:ascii="Times New Roman" w:hAnsi="Times New Roman" w:hint="eastAsia"/>
          <w:sz w:val="24"/>
          <w:szCs w:val="24"/>
        </w:rPr>
        <w:t xml:space="preserve">fully </w:t>
      </w:r>
      <w:r w:rsidRPr="00DC7EAD">
        <w:rPr>
          <w:rFonts w:ascii="Times New Roman" w:hAnsi="Times New Roman" w:hint="eastAsia"/>
          <w:sz w:val="24"/>
          <w:szCs w:val="24"/>
        </w:rPr>
        <w:t xml:space="preserve">emerged are EU and Australia-New Zealand SAMs. </w:t>
      </w:r>
      <w:r w:rsidRPr="00DC7EAD">
        <w:rPr>
          <w:rFonts w:ascii="Times New Roman" w:hAnsi="Times New Roman"/>
          <w:sz w:val="24"/>
          <w:szCs w:val="24"/>
        </w:rPr>
        <w:t>The aviation sector in Europe has been directed by the EU’s common economic policies, and therefore the EU single aviation market has been highly structured an</w:t>
      </w:r>
      <w:r w:rsidR="007E2AEB">
        <w:rPr>
          <w:rFonts w:ascii="Times New Roman" w:hAnsi="Times New Roman"/>
          <w:sz w:val="24"/>
          <w:szCs w:val="24"/>
        </w:rPr>
        <w:t>d consolidated</w:t>
      </w:r>
      <w:r w:rsidRPr="00DC7EAD">
        <w:rPr>
          <w:rFonts w:ascii="Times New Roman" w:hAnsi="Times New Roman" w:hint="eastAsia"/>
          <w:sz w:val="24"/>
          <w:szCs w:val="24"/>
        </w:rPr>
        <w:t xml:space="preserve">. </w:t>
      </w:r>
      <w:r w:rsidRPr="00DC7EAD">
        <w:rPr>
          <w:rFonts w:ascii="Times New Roman" w:hAnsi="Times New Roman"/>
          <w:sz w:val="24"/>
          <w:szCs w:val="24"/>
        </w:rPr>
        <w:t>Australia-New Zealand single aviation market was created for the very aviation-focused liberalization t</w:t>
      </w:r>
      <w:r w:rsidR="00DC7EAD" w:rsidRPr="00DC7EAD">
        <w:rPr>
          <w:rFonts w:ascii="Times New Roman" w:hAnsi="Times New Roman"/>
          <w:sz w:val="24"/>
          <w:szCs w:val="24"/>
        </w:rPr>
        <w:t>hrough their bilateral approach</w:t>
      </w:r>
      <w:r w:rsidR="00DC7EAD" w:rsidRPr="00DC7EAD">
        <w:rPr>
          <w:rFonts w:ascii="Times New Roman" w:hAnsi="Times New Roman" w:hint="eastAsia"/>
          <w:sz w:val="24"/>
          <w:szCs w:val="24"/>
        </w:rPr>
        <w:t>.</w:t>
      </w:r>
    </w:p>
    <w:p w:rsidR="000F6284" w:rsidRPr="007E2AEB" w:rsidRDefault="00DC7EAD">
      <w:pPr>
        <w:rPr>
          <w:rFonts w:ascii="Times New Roman" w:hAnsi="Times New Roman" w:cs="Times New Roman"/>
          <w:color w:val="000000"/>
          <w:sz w:val="24"/>
          <w:szCs w:val="24"/>
        </w:rPr>
      </w:pPr>
      <w:r>
        <w:rPr>
          <w:rFonts w:ascii="Times New Roman" w:hAnsi="Times New Roman" w:cs="Times New Roman" w:hint="eastAsia"/>
          <w:color w:val="000000"/>
          <w:sz w:val="24"/>
          <w:szCs w:val="24"/>
        </w:rPr>
        <w:t xml:space="preserve">Geographically, </w:t>
      </w:r>
      <w:r>
        <w:rPr>
          <w:rFonts w:ascii="Times New Roman" w:hAnsi="Times New Roman" w:cs="Times New Roman"/>
          <w:color w:val="000000"/>
          <w:sz w:val="24"/>
          <w:szCs w:val="24"/>
        </w:rPr>
        <w:t>Asia is</w:t>
      </w:r>
      <w:r>
        <w:rPr>
          <w:rFonts w:ascii="Times New Roman" w:hAnsi="Times New Roman" w:cs="Times New Roman" w:hint="eastAsia"/>
          <w:color w:val="000000"/>
          <w:sz w:val="24"/>
          <w:szCs w:val="24"/>
        </w:rPr>
        <w:t xml:space="preserve"> a </w:t>
      </w:r>
      <w:r w:rsidR="00AD5F01">
        <w:rPr>
          <w:rFonts w:ascii="Times New Roman" w:hAnsi="Times New Roman" w:cs="Times New Roman" w:hint="eastAsia"/>
          <w:color w:val="000000"/>
          <w:sz w:val="24"/>
          <w:szCs w:val="24"/>
        </w:rPr>
        <w:t xml:space="preserve">very large market and </w:t>
      </w:r>
      <w:r w:rsidR="00507DBA">
        <w:rPr>
          <w:rFonts w:ascii="Times New Roman" w:hAnsi="Times New Roman" w:cs="Times New Roman"/>
          <w:color w:val="000000"/>
          <w:sz w:val="24"/>
          <w:szCs w:val="24"/>
        </w:rPr>
        <w:t>the fastest growing aviation market in the world</w:t>
      </w:r>
      <w:r>
        <w:rPr>
          <w:rFonts w:ascii="Times New Roman" w:hAnsi="Times New Roman" w:cs="Times New Roman" w:hint="eastAsia"/>
          <w:color w:val="000000"/>
          <w:sz w:val="24"/>
          <w:szCs w:val="24"/>
        </w:rPr>
        <w:t xml:space="preserve">. </w:t>
      </w:r>
      <w:r w:rsidR="000B3CD4">
        <w:rPr>
          <w:rFonts w:ascii="Times New Roman" w:hAnsi="Times New Roman" w:cs="Times New Roman" w:hint="eastAsia"/>
          <w:color w:val="000000"/>
          <w:sz w:val="24"/>
          <w:szCs w:val="24"/>
        </w:rPr>
        <w:t>Regional liberalization in four</w:t>
      </w:r>
      <w:r>
        <w:rPr>
          <w:rFonts w:ascii="Times New Roman" w:hAnsi="Times New Roman" w:cs="Times New Roman" w:hint="eastAsia"/>
          <w:color w:val="000000"/>
          <w:sz w:val="24"/>
          <w:szCs w:val="24"/>
        </w:rPr>
        <w:t xml:space="preserve"> </w:t>
      </w:r>
      <w:r w:rsidR="000B3CD4">
        <w:rPr>
          <w:rFonts w:ascii="Times New Roman" w:hAnsi="Times New Roman" w:cs="Times New Roman" w:hint="eastAsia"/>
          <w:color w:val="000000"/>
          <w:sz w:val="24"/>
          <w:szCs w:val="24"/>
        </w:rPr>
        <w:t>Asian markets</w:t>
      </w:r>
      <w:r>
        <w:rPr>
          <w:rFonts w:ascii="Times New Roman" w:hAnsi="Times New Roman" w:cs="Times New Roman" w:hint="eastAsia"/>
          <w:color w:val="000000"/>
          <w:sz w:val="24"/>
          <w:szCs w:val="24"/>
        </w:rPr>
        <w:t>; namely, ASEAN, Arab League, Northeast Asia (China, Korea and Japan), and Southern Asia led by India</w:t>
      </w:r>
      <w:r w:rsidR="007E2AEB">
        <w:rPr>
          <w:rFonts w:ascii="Times New Roman" w:hAnsi="Times New Roman" w:cs="Times New Roman" w:hint="eastAsia"/>
          <w:color w:val="000000"/>
          <w:sz w:val="24"/>
          <w:szCs w:val="24"/>
        </w:rPr>
        <w:t>,</w:t>
      </w:r>
      <w:r>
        <w:rPr>
          <w:rFonts w:ascii="Times New Roman" w:hAnsi="Times New Roman" w:cs="Times New Roman" w:hint="eastAsia"/>
          <w:color w:val="000000"/>
          <w:sz w:val="24"/>
          <w:szCs w:val="24"/>
        </w:rPr>
        <w:t xml:space="preserve"> </w:t>
      </w:r>
      <w:r w:rsidR="00AD5F01">
        <w:rPr>
          <w:rFonts w:ascii="Times New Roman" w:hAnsi="Times New Roman" w:cs="Times New Roman" w:hint="eastAsia"/>
          <w:color w:val="000000"/>
          <w:sz w:val="24"/>
          <w:szCs w:val="24"/>
        </w:rPr>
        <w:t>are being discussed</w:t>
      </w:r>
      <w:r>
        <w:rPr>
          <w:rFonts w:ascii="Times New Roman" w:hAnsi="Times New Roman" w:cs="Times New Roman" w:hint="eastAsia"/>
          <w:color w:val="000000"/>
          <w:sz w:val="24"/>
          <w:szCs w:val="24"/>
        </w:rPr>
        <w:t xml:space="preserve">. </w:t>
      </w:r>
      <w:r>
        <w:rPr>
          <w:rFonts w:ascii="Times New Roman" w:eastAsia="HYSinMyeongJo-Medium"/>
          <w:sz w:val="24"/>
        </w:rPr>
        <w:t xml:space="preserve">In this paper, after looking through the </w:t>
      </w:r>
      <w:r w:rsidR="007E2AEB">
        <w:rPr>
          <w:rFonts w:ascii="Times New Roman" w:eastAsia="HYSinMyeongJo-Medium" w:hint="eastAsia"/>
          <w:sz w:val="24"/>
        </w:rPr>
        <w:t>progress</w:t>
      </w:r>
      <w:r>
        <w:rPr>
          <w:rFonts w:ascii="Times New Roman" w:eastAsia="HYSinMyeongJo-Medium"/>
          <w:sz w:val="24"/>
        </w:rPr>
        <w:t xml:space="preserve"> to achieve single a</w:t>
      </w:r>
      <w:r w:rsidR="00793E52">
        <w:rPr>
          <w:rFonts w:ascii="Times New Roman" w:eastAsia="HYSinMyeongJo-Medium"/>
          <w:sz w:val="24"/>
        </w:rPr>
        <w:t xml:space="preserve">viation markets, </w:t>
      </w:r>
      <w:r w:rsidR="00793E52">
        <w:rPr>
          <w:rFonts w:ascii="Times New Roman" w:eastAsia="HYSinMyeongJo-Medium" w:hint="eastAsia"/>
          <w:sz w:val="24"/>
        </w:rPr>
        <w:t>I</w:t>
      </w:r>
      <w:r>
        <w:rPr>
          <w:rFonts w:ascii="Times New Roman" w:eastAsia="HYSinMyeongJo-Medium"/>
          <w:sz w:val="24"/>
        </w:rPr>
        <w:t xml:space="preserve"> try to </w:t>
      </w:r>
      <w:r w:rsidR="000F6284">
        <w:rPr>
          <w:rFonts w:ascii="Times New Roman" w:eastAsia="HYSinMyeongJo-Medium" w:hint="eastAsia"/>
          <w:sz w:val="24"/>
        </w:rPr>
        <w:t xml:space="preserve">foresee the future of </w:t>
      </w:r>
      <w:r w:rsidR="000F6284">
        <w:rPr>
          <w:rFonts w:ascii="Times New Roman" w:eastAsia="HYSinMyeongJo-Medium"/>
          <w:sz w:val="24"/>
        </w:rPr>
        <w:t>regional</w:t>
      </w:r>
      <w:r w:rsidR="000F6284">
        <w:rPr>
          <w:rFonts w:ascii="Times New Roman" w:eastAsia="HYSinMyeongJo-Medium" w:hint="eastAsia"/>
          <w:sz w:val="24"/>
        </w:rPr>
        <w:t xml:space="preserve"> liberalization in Asia.</w:t>
      </w:r>
    </w:p>
    <w:p w:rsidR="00DC7EAD" w:rsidRPr="000F6284" w:rsidRDefault="00DC7EAD">
      <w:pPr>
        <w:rPr>
          <w:rFonts w:ascii="Times New Roman" w:hAnsi="Times New Roman" w:cs="Times New Roman"/>
          <w:color w:val="000000"/>
          <w:sz w:val="24"/>
          <w:szCs w:val="24"/>
        </w:rPr>
      </w:pPr>
    </w:p>
    <w:sectPr w:rsidR="00DC7EAD" w:rsidRPr="000F6284">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40C" w:rsidRDefault="000F640C" w:rsidP="00BA751C">
      <w:pPr>
        <w:spacing w:after="0" w:line="240" w:lineRule="auto"/>
      </w:pPr>
      <w:r>
        <w:separator/>
      </w:r>
    </w:p>
  </w:endnote>
  <w:endnote w:type="continuationSeparator" w:id="0">
    <w:p w:rsidR="000F640C" w:rsidRDefault="000F640C" w:rsidP="00BA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HYSinMyeongJo-Medium">
    <w:altName w:val="Arial Unicode MS"/>
    <w:charset w:val="81"/>
    <w:family w:val="roman"/>
    <w:pitch w:val="variable"/>
    <w:sig w:usb0="00000000" w:usb1="29D77CF9"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40C" w:rsidRDefault="000F640C" w:rsidP="00BA751C">
      <w:pPr>
        <w:spacing w:after="0" w:line="240" w:lineRule="auto"/>
      </w:pPr>
      <w:r>
        <w:separator/>
      </w:r>
    </w:p>
  </w:footnote>
  <w:footnote w:type="continuationSeparator" w:id="0">
    <w:p w:rsidR="000F640C" w:rsidRDefault="000F640C" w:rsidP="00BA75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61881"/>
    <w:multiLevelType w:val="hybridMultilevel"/>
    <w:tmpl w:val="F6522DC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DBA"/>
    <w:rsid w:val="000B3CD4"/>
    <w:rsid w:val="000E43EB"/>
    <w:rsid w:val="000F6284"/>
    <w:rsid w:val="000F640C"/>
    <w:rsid w:val="002C7F11"/>
    <w:rsid w:val="003F392E"/>
    <w:rsid w:val="00507DBA"/>
    <w:rsid w:val="0054243E"/>
    <w:rsid w:val="00793E52"/>
    <w:rsid w:val="007E2AEB"/>
    <w:rsid w:val="008A328A"/>
    <w:rsid w:val="009133A3"/>
    <w:rsid w:val="00980D26"/>
    <w:rsid w:val="00AD5F01"/>
    <w:rsid w:val="00BA751C"/>
    <w:rsid w:val="00D103F1"/>
    <w:rsid w:val="00DC7EAD"/>
  </w:rsids>
  <m:mathPr>
    <m:mathFont m:val="Cambria Math"/>
    <m:brkBin m:val="before"/>
    <m:brkBinSub m:val="--"/>
    <m:smallFrac m:val="0"/>
    <m:dispDef/>
    <m:lMargin m:val="0"/>
    <m:rMargin m:val="0"/>
    <m:defJc m:val="centerGroup"/>
    <m:wrapIndent m:val="1440"/>
    <m:intLim m:val="subSup"/>
    <m:naryLim m:val="undOvr"/>
  </m:mathPr>
  <w:themeFontLang w:val="en-US" w:eastAsia="ko-KR"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392E"/>
    <w:pPr>
      <w:widowControl/>
      <w:wordWrap/>
      <w:autoSpaceDE/>
      <w:autoSpaceDN/>
      <w:ind w:left="720"/>
      <w:contextualSpacing/>
      <w:jc w:val="left"/>
    </w:pPr>
    <w:rPr>
      <w:rFonts w:ascii="Calibri" w:eastAsia="Gulim" w:hAnsi="Calibri" w:cs="Calibri"/>
      <w:kern w:val="0"/>
      <w:sz w:val="22"/>
      <w:lang w:eastAsia="en-US"/>
    </w:rPr>
  </w:style>
  <w:style w:type="character" w:styleId="Hyperlink">
    <w:name w:val="Hyperlink"/>
    <w:basedOn w:val="DefaultParagraphFont"/>
    <w:uiPriority w:val="99"/>
    <w:unhideWhenUsed/>
    <w:rsid w:val="003F392E"/>
    <w:rPr>
      <w:color w:val="0000FF" w:themeColor="hyperlink"/>
      <w:u w:val="single"/>
    </w:rPr>
  </w:style>
  <w:style w:type="paragraph" w:styleId="Header">
    <w:name w:val="header"/>
    <w:basedOn w:val="Normal"/>
    <w:link w:val="HeaderChar"/>
    <w:uiPriority w:val="99"/>
    <w:unhideWhenUsed/>
    <w:rsid w:val="00BA751C"/>
    <w:pPr>
      <w:tabs>
        <w:tab w:val="center" w:pos="4513"/>
        <w:tab w:val="right" w:pos="9026"/>
      </w:tabs>
      <w:snapToGrid w:val="0"/>
    </w:pPr>
  </w:style>
  <w:style w:type="character" w:customStyle="1" w:styleId="HeaderChar">
    <w:name w:val="Header Char"/>
    <w:basedOn w:val="DefaultParagraphFont"/>
    <w:link w:val="Header"/>
    <w:uiPriority w:val="99"/>
    <w:rsid w:val="00BA751C"/>
  </w:style>
  <w:style w:type="paragraph" w:styleId="Footer">
    <w:name w:val="footer"/>
    <w:basedOn w:val="Normal"/>
    <w:link w:val="FooterChar"/>
    <w:uiPriority w:val="99"/>
    <w:unhideWhenUsed/>
    <w:rsid w:val="00BA751C"/>
    <w:pPr>
      <w:tabs>
        <w:tab w:val="center" w:pos="4513"/>
        <w:tab w:val="right" w:pos="9026"/>
      </w:tabs>
      <w:snapToGrid w:val="0"/>
    </w:pPr>
  </w:style>
  <w:style w:type="character" w:customStyle="1" w:styleId="FooterChar">
    <w:name w:val="Footer Char"/>
    <w:basedOn w:val="DefaultParagraphFont"/>
    <w:link w:val="Footer"/>
    <w:uiPriority w:val="99"/>
    <w:rsid w:val="00BA75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392E"/>
    <w:pPr>
      <w:widowControl/>
      <w:wordWrap/>
      <w:autoSpaceDE/>
      <w:autoSpaceDN/>
      <w:ind w:left="720"/>
      <w:contextualSpacing/>
      <w:jc w:val="left"/>
    </w:pPr>
    <w:rPr>
      <w:rFonts w:ascii="Calibri" w:eastAsia="Gulim" w:hAnsi="Calibri" w:cs="Calibri"/>
      <w:kern w:val="0"/>
      <w:sz w:val="22"/>
      <w:lang w:eastAsia="en-US"/>
    </w:rPr>
  </w:style>
  <w:style w:type="character" w:styleId="Hyperlink">
    <w:name w:val="Hyperlink"/>
    <w:basedOn w:val="DefaultParagraphFont"/>
    <w:uiPriority w:val="99"/>
    <w:unhideWhenUsed/>
    <w:rsid w:val="003F392E"/>
    <w:rPr>
      <w:color w:val="0000FF" w:themeColor="hyperlink"/>
      <w:u w:val="single"/>
    </w:rPr>
  </w:style>
  <w:style w:type="paragraph" w:styleId="Header">
    <w:name w:val="header"/>
    <w:basedOn w:val="Normal"/>
    <w:link w:val="HeaderChar"/>
    <w:uiPriority w:val="99"/>
    <w:unhideWhenUsed/>
    <w:rsid w:val="00BA751C"/>
    <w:pPr>
      <w:tabs>
        <w:tab w:val="center" w:pos="4513"/>
        <w:tab w:val="right" w:pos="9026"/>
      </w:tabs>
      <w:snapToGrid w:val="0"/>
    </w:pPr>
  </w:style>
  <w:style w:type="character" w:customStyle="1" w:styleId="HeaderChar">
    <w:name w:val="Header Char"/>
    <w:basedOn w:val="DefaultParagraphFont"/>
    <w:link w:val="Header"/>
    <w:uiPriority w:val="99"/>
    <w:rsid w:val="00BA751C"/>
  </w:style>
  <w:style w:type="paragraph" w:styleId="Footer">
    <w:name w:val="footer"/>
    <w:basedOn w:val="Normal"/>
    <w:link w:val="FooterChar"/>
    <w:uiPriority w:val="99"/>
    <w:unhideWhenUsed/>
    <w:rsid w:val="00BA751C"/>
    <w:pPr>
      <w:tabs>
        <w:tab w:val="center" w:pos="4513"/>
        <w:tab w:val="right" w:pos="9026"/>
      </w:tabs>
      <w:snapToGrid w:val="0"/>
    </w:pPr>
  </w:style>
  <w:style w:type="character" w:customStyle="1" w:styleId="FooterChar">
    <w:name w:val="Footer Char"/>
    <w:basedOn w:val="DefaultParagraphFont"/>
    <w:link w:val="Footer"/>
    <w:uiPriority w:val="99"/>
    <w:rsid w:val="00BA75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66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jaewoon.lee2015@gmail.com" TargetMode="External"/><Relationship Id="rId4" Type="http://schemas.microsoft.com/office/2007/relationships/stylesWithEffects" Target="stylesWithEffects.xml"/><Relationship Id="rId9" Type="http://schemas.openxmlformats.org/officeDocument/2006/relationships/hyperlink" Target="mailto:leejwoon@koreanair.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B7718-A244-46FD-864D-F0AD02CCB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248</Words>
  <Characters>1418</Characters>
  <Application>Microsoft Office Word</Application>
  <DocSecurity>0</DocSecurity>
  <Lines>11</Lines>
  <Paragraphs>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Jakhu</cp:lastModifiedBy>
  <cp:revision>2</cp:revision>
  <cp:lastPrinted>2011-08-29T08:55:00Z</cp:lastPrinted>
  <dcterms:created xsi:type="dcterms:W3CDTF">2011-08-29T10:39:00Z</dcterms:created>
  <dcterms:modified xsi:type="dcterms:W3CDTF">2011-08-29T10:39:00Z</dcterms:modified>
</cp:coreProperties>
</file>