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255" w:rsidRDefault="00FB5255" w:rsidP="00FB5255">
      <w:pPr>
        <w:spacing w:line="360" w:lineRule="auto"/>
        <w:jc w:val="center"/>
        <w:rPr>
          <w:rFonts w:ascii="Times New Roman" w:hAnsi="Times New Roman"/>
          <w:b/>
          <w:smallCaps/>
          <w:sz w:val="32"/>
          <w:szCs w:val="32"/>
          <w:lang w:val="en-GB"/>
        </w:rPr>
      </w:pPr>
      <w:r w:rsidRPr="00FB5255">
        <w:rPr>
          <w:rFonts w:ascii="Times New Roman" w:hAnsi="Times New Roman"/>
          <w:b/>
          <w:smallCaps/>
          <w:sz w:val="32"/>
          <w:szCs w:val="32"/>
          <w:lang w:val="en-GB"/>
        </w:rPr>
        <w:t>Countering Anti-Satellites through Legal&amp; Policy Reforms</w:t>
      </w:r>
    </w:p>
    <w:p w:rsidR="00FB5255" w:rsidRPr="00DB7731" w:rsidRDefault="00FB5255" w:rsidP="00FB5255">
      <w:pPr>
        <w:spacing w:line="360" w:lineRule="auto"/>
        <w:jc w:val="center"/>
        <w:rPr>
          <w:rFonts w:ascii="Times New Roman" w:hAnsi="Times New Roman"/>
          <w:b/>
          <w:i/>
          <w:sz w:val="24"/>
          <w:szCs w:val="24"/>
          <w:lang w:val="en-GB"/>
        </w:rPr>
      </w:pPr>
      <w:r w:rsidRPr="00DB7731">
        <w:rPr>
          <w:rFonts w:ascii="Times New Roman" w:hAnsi="Times New Roman"/>
          <w:b/>
          <w:i/>
          <w:sz w:val="24"/>
          <w:szCs w:val="24"/>
          <w:lang w:val="en-GB"/>
        </w:rPr>
        <w:t>Pratibhanu Singh Kharola</w:t>
      </w:r>
      <w:r w:rsidRPr="00DB7731">
        <w:rPr>
          <w:rStyle w:val="FootnoteReference"/>
          <w:rFonts w:ascii="Times New Roman" w:hAnsi="Times New Roman"/>
          <w:b/>
          <w:i/>
          <w:sz w:val="24"/>
          <w:szCs w:val="24"/>
          <w:lang w:val="en-GB"/>
        </w:rPr>
        <w:footnoteReference w:id="2"/>
      </w:r>
    </w:p>
    <w:p w:rsidR="00FB5255" w:rsidRPr="00DB7731" w:rsidRDefault="00FB5255" w:rsidP="00FB5255">
      <w:pPr>
        <w:spacing w:line="360" w:lineRule="auto"/>
        <w:jc w:val="center"/>
        <w:rPr>
          <w:rFonts w:ascii="Times New Roman" w:hAnsi="Times New Roman"/>
          <w:b/>
          <w:i/>
          <w:sz w:val="24"/>
          <w:szCs w:val="24"/>
          <w:lang w:val="en-GB"/>
        </w:rPr>
      </w:pPr>
      <w:r w:rsidRPr="00DB7731">
        <w:rPr>
          <w:rFonts w:ascii="Times New Roman" w:hAnsi="Times New Roman"/>
          <w:b/>
          <w:i/>
          <w:sz w:val="24"/>
          <w:szCs w:val="24"/>
          <w:lang w:val="en-GB"/>
        </w:rPr>
        <w:t>Ananda Chakravert</w:t>
      </w:r>
      <w:r w:rsidR="00233B1D" w:rsidRPr="00DB7731">
        <w:rPr>
          <w:rFonts w:ascii="Times New Roman" w:hAnsi="Times New Roman"/>
          <w:b/>
          <w:i/>
          <w:sz w:val="24"/>
          <w:szCs w:val="24"/>
          <w:lang w:val="en-GB"/>
        </w:rPr>
        <w:t>y</w:t>
      </w:r>
      <w:r w:rsidRPr="00DB7731">
        <w:rPr>
          <w:rStyle w:val="FootnoteReference"/>
          <w:rFonts w:ascii="Times New Roman" w:hAnsi="Times New Roman"/>
          <w:b/>
          <w:i/>
          <w:sz w:val="24"/>
          <w:szCs w:val="24"/>
          <w:lang w:val="en-GB"/>
        </w:rPr>
        <w:footnoteReference w:id="3"/>
      </w:r>
    </w:p>
    <w:p w:rsidR="00233B1D" w:rsidRPr="00DB7731" w:rsidRDefault="00FE1E57" w:rsidP="00FB5255">
      <w:pPr>
        <w:spacing w:line="360" w:lineRule="auto"/>
        <w:jc w:val="center"/>
        <w:rPr>
          <w:rFonts w:ascii="Times New Roman" w:hAnsi="Times New Roman"/>
          <w:b/>
          <w:i/>
          <w:sz w:val="24"/>
          <w:szCs w:val="24"/>
          <w:lang w:val="en-GB"/>
        </w:rPr>
      </w:pPr>
      <w:r>
        <w:rPr>
          <w:rFonts w:ascii="Times New Roman" w:hAnsi="Times New Roman"/>
          <w:b/>
          <w:i/>
          <w:sz w:val="24"/>
          <w:szCs w:val="24"/>
          <w:lang w:val="en-GB"/>
        </w:rPr>
        <w:t>Anta</w:t>
      </w:r>
      <w:r w:rsidR="00233B1D" w:rsidRPr="00DB7731">
        <w:rPr>
          <w:rFonts w:ascii="Times New Roman" w:hAnsi="Times New Roman"/>
          <w:b/>
          <w:i/>
          <w:sz w:val="24"/>
          <w:szCs w:val="24"/>
          <w:lang w:val="en-GB"/>
        </w:rPr>
        <w:t>r</w:t>
      </w:r>
      <w:r>
        <w:rPr>
          <w:rFonts w:ascii="Times New Roman" w:hAnsi="Times New Roman"/>
          <w:b/>
          <w:i/>
          <w:sz w:val="24"/>
          <w:szCs w:val="24"/>
          <w:lang w:val="en-GB"/>
        </w:rPr>
        <w:t>a Basu</w:t>
      </w:r>
      <w:r w:rsidR="0081769B" w:rsidRPr="00DB7731">
        <w:rPr>
          <w:rStyle w:val="FootnoteReference"/>
          <w:rFonts w:ascii="Times New Roman" w:hAnsi="Times New Roman"/>
          <w:b/>
          <w:i/>
          <w:sz w:val="24"/>
          <w:szCs w:val="24"/>
          <w:lang w:val="en-GB"/>
        </w:rPr>
        <w:footnoteReference w:id="4"/>
      </w:r>
    </w:p>
    <w:p w:rsidR="00DB7731" w:rsidRPr="00DA72EA" w:rsidRDefault="00DB7731" w:rsidP="00DB7731">
      <w:pPr>
        <w:spacing w:line="360" w:lineRule="auto"/>
        <w:rPr>
          <w:rFonts w:ascii="Times New Roman" w:hAnsi="Times New Roman"/>
          <w:b/>
          <w:i/>
          <w:sz w:val="24"/>
          <w:szCs w:val="24"/>
          <w:lang w:val="en-GB"/>
        </w:rPr>
      </w:pPr>
      <w:r w:rsidRPr="00DA72EA">
        <w:rPr>
          <w:rFonts w:ascii="Times New Roman" w:hAnsi="Times New Roman"/>
          <w:b/>
          <w:i/>
          <w:sz w:val="24"/>
          <w:szCs w:val="24"/>
          <w:lang w:val="en-GB"/>
        </w:rPr>
        <w:t>Abstract</w:t>
      </w:r>
    </w:p>
    <w:p w:rsidR="008F4EDC" w:rsidRPr="00DA72EA" w:rsidRDefault="008F4EDC" w:rsidP="008F4EDC">
      <w:pPr>
        <w:autoSpaceDE w:val="0"/>
        <w:autoSpaceDN w:val="0"/>
        <w:adjustRightInd w:val="0"/>
        <w:spacing w:after="0" w:line="360" w:lineRule="auto"/>
        <w:jc w:val="both"/>
        <w:rPr>
          <w:rFonts w:ascii="Times New Roman" w:hAnsi="Times New Roman"/>
          <w:i/>
          <w:sz w:val="28"/>
          <w:szCs w:val="28"/>
        </w:rPr>
      </w:pPr>
      <w:r w:rsidRPr="00DA72EA">
        <w:rPr>
          <w:rFonts w:ascii="Times New Roman" w:hAnsi="Times New Roman"/>
          <w:i/>
          <w:sz w:val="28"/>
          <w:szCs w:val="28"/>
        </w:rPr>
        <w:t>“As the space age unfolds, Man's first responsibility is to prevent the extension of his earthly conflicts into outer space.” -  Author Goldberg.</w:t>
      </w:r>
    </w:p>
    <w:p w:rsidR="00FE1E57" w:rsidRPr="00DA72EA" w:rsidRDefault="00FE1E57" w:rsidP="00DA72EA">
      <w:pPr>
        <w:spacing w:after="0" w:line="360" w:lineRule="auto"/>
        <w:jc w:val="both"/>
        <w:rPr>
          <w:rFonts w:ascii="Times New Roman" w:eastAsia="Times New Roman" w:hAnsi="Times New Roman"/>
          <w:i/>
          <w:color w:val="333333"/>
          <w:sz w:val="28"/>
          <w:szCs w:val="28"/>
        </w:rPr>
      </w:pPr>
      <w:r w:rsidRPr="00DA72EA">
        <w:rPr>
          <w:rFonts w:ascii="Times New Roman" w:hAnsi="Times New Roman"/>
          <w:i/>
          <w:sz w:val="28"/>
          <w:szCs w:val="28"/>
        </w:rPr>
        <w:t xml:space="preserve">This paper traces the importance of space non-weaponization in terms of security in outer space. In absence of any common transparency among various space faring nations, it might eventually lead to an arms race in the outer space thereby compelling developing countries like India to develop such space weapons. </w:t>
      </w:r>
      <w:r w:rsidR="008F4EDC" w:rsidRPr="00DA72EA">
        <w:rPr>
          <w:rFonts w:ascii="Times New Roman" w:hAnsi="Times New Roman"/>
          <w:i/>
          <w:sz w:val="28"/>
          <w:szCs w:val="28"/>
        </w:rPr>
        <w:t>A</w:t>
      </w:r>
      <w:r w:rsidRPr="00DA72EA">
        <w:rPr>
          <w:rFonts w:ascii="Times New Roman" w:hAnsi="Times New Roman"/>
          <w:i/>
          <w:sz w:val="28"/>
          <w:szCs w:val="28"/>
        </w:rPr>
        <w:t xml:space="preserve">fter defining what </w:t>
      </w:r>
      <w:r w:rsidR="00DA72EA" w:rsidRPr="00DA72EA">
        <w:rPr>
          <w:rFonts w:ascii="Times New Roman" w:hAnsi="Times New Roman"/>
          <w:i/>
          <w:sz w:val="28"/>
          <w:szCs w:val="28"/>
        </w:rPr>
        <w:t>an ASAT is</w:t>
      </w:r>
      <w:r w:rsidR="008F4EDC" w:rsidRPr="00DA72EA">
        <w:rPr>
          <w:rFonts w:ascii="Times New Roman" w:hAnsi="Times New Roman"/>
          <w:i/>
          <w:sz w:val="28"/>
          <w:szCs w:val="28"/>
        </w:rPr>
        <w:t xml:space="preserve"> and describing its development in different periods of time, it highlights the existing legal instruments dealing with the use and deployment of ASAT’s. </w:t>
      </w:r>
      <w:r w:rsidRPr="00DA72EA">
        <w:rPr>
          <w:rFonts w:ascii="Times New Roman" w:hAnsi="Times New Roman"/>
          <w:i/>
          <w:sz w:val="28"/>
          <w:szCs w:val="28"/>
        </w:rPr>
        <w:t xml:space="preserve">While dealing with the Outer space treaty, the paper tries to find out the existing loopholes and whether an amendment or revision of OST is feasible or advocating an international code of conduct for use of space weapons is the solution. It discusses the concepts of “militarization” and “weaponization” of outer space and identifying their difference and status in future. </w:t>
      </w:r>
      <w:r w:rsidRPr="00DA72EA">
        <w:rPr>
          <w:rFonts w:ascii="Times New Roman" w:eastAsia="Times New Roman" w:hAnsi="Times New Roman"/>
          <w:i/>
          <w:color w:val="333333"/>
          <w:sz w:val="28"/>
          <w:szCs w:val="28"/>
        </w:rPr>
        <w:t>In line with the legal provisions, this paper provokes concrete debate on how ASAT’s particularly</w:t>
      </w:r>
      <w:r w:rsidR="00281CC7" w:rsidRPr="00DA72EA">
        <w:rPr>
          <w:rFonts w:ascii="Times New Roman" w:eastAsia="Times New Roman" w:hAnsi="Times New Roman"/>
          <w:i/>
          <w:color w:val="333333"/>
          <w:sz w:val="28"/>
          <w:szCs w:val="28"/>
        </w:rPr>
        <w:t xml:space="preserve"> can invoke a war in outer space. Thus, suggesting the immediate need of reforms in space laws and policies.</w:t>
      </w:r>
    </w:p>
    <w:p w:rsidR="00DB7731" w:rsidRPr="00DB7731" w:rsidRDefault="00DB7731" w:rsidP="00DB7731">
      <w:pPr>
        <w:spacing w:line="360" w:lineRule="auto"/>
        <w:rPr>
          <w:rFonts w:ascii="Times New Roman" w:hAnsi="Times New Roman"/>
          <w:b/>
          <w:i/>
          <w:sz w:val="24"/>
          <w:szCs w:val="24"/>
          <w:lang w:val="en-GB"/>
        </w:rPr>
      </w:pPr>
    </w:p>
    <w:p w:rsidR="002808B2" w:rsidRPr="000D5422" w:rsidRDefault="00FA2C3E" w:rsidP="000D5422">
      <w:pPr>
        <w:spacing w:line="360" w:lineRule="auto"/>
        <w:jc w:val="both"/>
        <w:rPr>
          <w:rFonts w:ascii="Times New Roman" w:hAnsi="Times New Roman"/>
          <w:b/>
          <w:smallCaps/>
          <w:sz w:val="24"/>
          <w:szCs w:val="24"/>
          <w:lang w:val="en-GB"/>
        </w:rPr>
      </w:pPr>
      <w:r w:rsidRPr="000D5422">
        <w:rPr>
          <w:rFonts w:ascii="Times New Roman" w:hAnsi="Times New Roman"/>
          <w:b/>
          <w:smallCaps/>
          <w:sz w:val="24"/>
          <w:szCs w:val="24"/>
          <w:lang w:val="en-GB"/>
        </w:rPr>
        <w:lastRenderedPageBreak/>
        <w:t xml:space="preserve">I. </w:t>
      </w:r>
      <w:r w:rsidR="002808B2" w:rsidRPr="000D5422">
        <w:rPr>
          <w:rFonts w:ascii="Times New Roman" w:hAnsi="Times New Roman"/>
          <w:b/>
          <w:smallCaps/>
          <w:sz w:val="24"/>
          <w:szCs w:val="24"/>
          <w:lang w:val="en-GB"/>
        </w:rPr>
        <w:t>Introduction</w:t>
      </w:r>
    </w:p>
    <w:p w:rsidR="002808B2"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 xml:space="preserve">The prevention of the </w:t>
      </w:r>
      <w:r w:rsidR="00B30F92" w:rsidRPr="000D5422">
        <w:rPr>
          <w:rFonts w:ascii="Times New Roman" w:hAnsi="Times New Roman"/>
          <w:sz w:val="24"/>
          <w:szCs w:val="24"/>
          <w:lang w:val="en-GB"/>
        </w:rPr>
        <w:t>weaponisation</w:t>
      </w:r>
      <w:r w:rsidRPr="000D5422">
        <w:rPr>
          <w:rFonts w:ascii="Times New Roman" w:hAnsi="Times New Roman"/>
          <w:sz w:val="24"/>
          <w:szCs w:val="24"/>
          <w:lang w:val="en-GB"/>
        </w:rPr>
        <w:t xml:space="preserve"> of and an arms race in outer space has attracted the attention of the world for decades now. With the growing ability of mankind to explore and use outer space, the danger of the </w:t>
      </w:r>
      <w:r w:rsidR="00B30F92" w:rsidRPr="000D5422">
        <w:rPr>
          <w:rFonts w:ascii="Times New Roman" w:hAnsi="Times New Roman"/>
          <w:sz w:val="24"/>
          <w:szCs w:val="24"/>
          <w:lang w:val="en-GB"/>
        </w:rPr>
        <w:t>weaponisation</w:t>
      </w:r>
      <w:r w:rsidRPr="000D5422">
        <w:rPr>
          <w:rFonts w:ascii="Times New Roman" w:hAnsi="Times New Roman"/>
          <w:sz w:val="24"/>
          <w:szCs w:val="24"/>
          <w:lang w:val="en-GB"/>
        </w:rPr>
        <w:t xml:space="preserve"> of and that of an arms race in outer space has become increasingly imminent. Once an arms race occurs in outer space, it would inflict awesome catastrophe on mankind. Being aware of this danger for some time, the international community is striving to conclude international legal instruments to regulate human activities in outer space, especially with the aim of restricting the </w:t>
      </w:r>
      <w:r w:rsidR="00B30F92" w:rsidRPr="000D5422">
        <w:rPr>
          <w:rFonts w:ascii="Times New Roman" w:hAnsi="Times New Roman"/>
          <w:sz w:val="24"/>
          <w:szCs w:val="24"/>
          <w:lang w:val="en-GB"/>
        </w:rPr>
        <w:t>weaponisation</w:t>
      </w:r>
      <w:r w:rsidRPr="000D5422">
        <w:rPr>
          <w:rFonts w:ascii="Times New Roman" w:hAnsi="Times New Roman"/>
          <w:sz w:val="24"/>
          <w:szCs w:val="24"/>
          <w:lang w:val="en-GB"/>
        </w:rPr>
        <w:t xml:space="preserve"> of space. The United Nations General Assembly included the Prevention of an Arms Race in Outer Space (PAROS) on its agenda in the late 1950s and since then, thanks to the concerted efforts by all countries, several international treaties related to outer spaces have come up.</w:t>
      </w:r>
    </w:p>
    <w:p w:rsidR="002808B2"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Humankind is standing at the crossroads of such legally enforceable application of sanctions on outer space warfare. The idea of concluding a legal instrument to stop the dangerous military use is wining more and more support and becoming an important step in assuring security in outer space for all. Out of all the space weapons, Anti-Satellites (ASAT), seem to be more destructive and hazardous, comparatively.</w:t>
      </w:r>
    </w:p>
    <w:p w:rsidR="002808B2" w:rsidRPr="000D5422" w:rsidRDefault="001E25FE" w:rsidP="000D5422">
      <w:pPr>
        <w:spacing w:line="360" w:lineRule="auto"/>
        <w:jc w:val="both"/>
        <w:rPr>
          <w:rFonts w:ascii="Times New Roman" w:hAnsi="Times New Roman"/>
          <w:b/>
          <w:i/>
          <w:sz w:val="24"/>
          <w:szCs w:val="24"/>
          <w:lang w:val="en-GB"/>
        </w:rPr>
      </w:pPr>
      <w:r w:rsidRPr="000D5422">
        <w:rPr>
          <w:rFonts w:ascii="Times New Roman" w:hAnsi="Times New Roman"/>
          <w:b/>
          <w:i/>
          <w:sz w:val="24"/>
          <w:szCs w:val="24"/>
          <w:lang w:val="en-GB"/>
        </w:rPr>
        <w:t>I.A.</w:t>
      </w:r>
      <w:r w:rsidRPr="000D5422">
        <w:rPr>
          <w:rFonts w:ascii="Times New Roman" w:hAnsi="Times New Roman"/>
          <w:b/>
          <w:sz w:val="24"/>
          <w:szCs w:val="24"/>
          <w:lang w:val="en-GB"/>
        </w:rPr>
        <w:t xml:space="preserve"> </w:t>
      </w:r>
      <w:r w:rsidR="002808B2" w:rsidRPr="000D5422">
        <w:rPr>
          <w:rFonts w:ascii="Times New Roman" w:hAnsi="Times New Roman"/>
          <w:b/>
          <w:i/>
          <w:sz w:val="24"/>
          <w:szCs w:val="24"/>
          <w:lang w:val="en-GB"/>
        </w:rPr>
        <w:t>Definition of Anti-Satellites</w:t>
      </w:r>
    </w:p>
    <w:p w:rsidR="002808B2"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ASATs, also referred to as satellite interceptors and hunter-killer satellite,</w:t>
      </w:r>
      <w:r w:rsidRPr="000D5422">
        <w:rPr>
          <w:rStyle w:val="FootnoteReference"/>
          <w:rFonts w:ascii="Times New Roman" w:hAnsi="Times New Roman"/>
          <w:sz w:val="24"/>
          <w:szCs w:val="24"/>
          <w:lang w:val="en-GB"/>
        </w:rPr>
        <w:footnoteReference w:id="5"/>
      </w:r>
      <w:r w:rsidRPr="000D5422">
        <w:rPr>
          <w:rFonts w:ascii="Times New Roman" w:hAnsi="Times New Roman"/>
          <w:sz w:val="24"/>
          <w:szCs w:val="24"/>
          <w:lang w:val="en-GB"/>
        </w:rPr>
        <w:t xml:space="preserve"> are artificial celestial bodies which possess the ability to interfere with the purpose of other space objects.</w:t>
      </w:r>
      <w:r w:rsidRPr="000D5422">
        <w:rPr>
          <w:rStyle w:val="FootnoteReference"/>
          <w:rFonts w:ascii="Times New Roman" w:hAnsi="Times New Roman"/>
          <w:sz w:val="24"/>
          <w:szCs w:val="24"/>
          <w:lang w:val="en-GB"/>
        </w:rPr>
        <w:footnoteReference w:id="6"/>
      </w:r>
      <w:r w:rsidRPr="000D5422">
        <w:rPr>
          <w:rFonts w:ascii="Times New Roman" w:hAnsi="Times New Roman"/>
          <w:sz w:val="24"/>
          <w:szCs w:val="24"/>
          <w:lang w:val="en-GB"/>
        </w:rPr>
        <w:t xml:space="preserve"> To accomplish this objective, ASATs may make use of any of following three lethal mechanisms; the first type utilizes kinetic energy and disables its target by explosive fragmentation or by a simple non-explosive collision;</w:t>
      </w:r>
      <w:r w:rsidRPr="000D5422">
        <w:rPr>
          <w:rStyle w:val="FootnoteReference"/>
          <w:rFonts w:ascii="Times New Roman" w:hAnsi="Times New Roman"/>
          <w:sz w:val="24"/>
          <w:szCs w:val="24"/>
          <w:lang w:val="en-GB"/>
        </w:rPr>
        <w:footnoteReference w:id="7"/>
      </w:r>
      <w:r w:rsidRPr="000D5422">
        <w:rPr>
          <w:rFonts w:ascii="Times New Roman" w:hAnsi="Times New Roman"/>
          <w:sz w:val="24"/>
          <w:szCs w:val="24"/>
          <w:lang w:val="en-GB"/>
        </w:rPr>
        <w:t xml:space="preserve"> a second type employs a directed-energy system, such as a high energy laser, in order to incapacitate or interfere with other space objects;</w:t>
      </w:r>
      <w:r w:rsidRPr="000D5422">
        <w:rPr>
          <w:rStyle w:val="FootnoteReference"/>
          <w:rFonts w:ascii="Times New Roman" w:hAnsi="Times New Roman"/>
          <w:sz w:val="24"/>
          <w:szCs w:val="24"/>
          <w:lang w:val="en-GB"/>
        </w:rPr>
        <w:footnoteReference w:id="8"/>
      </w:r>
      <w:r w:rsidRPr="000D5422">
        <w:rPr>
          <w:rFonts w:ascii="Times New Roman" w:hAnsi="Times New Roman"/>
          <w:sz w:val="24"/>
          <w:szCs w:val="24"/>
          <w:lang w:val="en-GB"/>
        </w:rPr>
        <w:t xml:space="preserve"> and a third type uses </w:t>
      </w:r>
      <w:r w:rsidRPr="000D5422">
        <w:rPr>
          <w:rFonts w:ascii="Times New Roman" w:hAnsi="Times New Roman"/>
          <w:sz w:val="24"/>
          <w:szCs w:val="24"/>
          <w:lang w:val="en-GB"/>
        </w:rPr>
        <w:lastRenderedPageBreak/>
        <w:t>radiation from a nuclear explosion to neutralize a space object</w:t>
      </w:r>
      <w:r w:rsidRPr="000D5422">
        <w:rPr>
          <w:rStyle w:val="FootnoteReference"/>
          <w:rFonts w:ascii="Times New Roman" w:hAnsi="Times New Roman"/>
          <w:sz w:val="24"/>
          <w:szCs w:val="24"/>
          <w:lang w:val="en-GB"/>
        </w:rPr>
        <w:footnoteReference w:id="9"/>
      </w:r>
      <w:r w:rsidRPr="000D5422">
        <w:rPr>
          <w:rFonts w:ascii="Times New Roman" w:hAnsi="Times New Roman"/>
          <w:sz w:val="24"/>
          <w:szCs w:val="24"/>
          <w:lang w:val="en-GB"/>
        </w:rPr>
        <w:t>. The ASAT is generally part of a larger anti-satellite weapons system which, in addition to its lethal mechanism, includes “sensors, control and instrumentation necessary for target acquisition, aiming, firing and damage assessment.”</w:t>
      </w:r>
      <w:r w:rsidRPr="000D5422">
        <w:rPr>
          <w:rStyle w:val="FootnoteReference"/>
          <w:rFonts w:ascii="Times New Roman" w:hAnsi="Times New Roman"/>
          <w:sz w:val="24"/>
          <w:szCs w:val="24"/>
          <w:lang w:val="en-GB"/>
        </w:rPr>
        <w:footnoteReference w:id="10"/>
      </w:r>
      <w:r w:rsidRPr="000D5422">
        <w:rPr>
          <w:rFonts w:ascii="Times New Roman" w:hAnsi="Times New Roman"/>
          <w:sz w:val="24"/>
          <w:szCs w:val="24"/>
          <w:lang w:val="en-GB"/>
        </w:rPr>
        <w:t xml:space="preserve"> </w:t>
      </w:r>
    </w:p>
    <w:p w:rsidR="002808B2" w:rsidRPr="000D5422" w:rsidRDefault="00D00921"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An</w:t>
      </w:r>
      <w:r w:rsidR="002808B2" w:rsidRPr="000D5422">
        <w:rPr>
          <w:rFonts w:ascii="Times New Roman" w:hAnsi="Times New Roman"/>
          <w:sz w:val="24"/>
          <w:szCs w:val="24"/>
          <w:lang w:val="en-GB"/>
        </w:rPr>
        <w:t xml:space="preserve"> example of a multi-purpose space object</w:t>
      </w:r>
      <w:r w:rsidRPr="000D5422">
        <w:rPr>
          <w:rFonts w:ascii="Times New Roman" w:hAnsi="Times New Roman"/>
          <w:sz w:val="24"/>
          <w:szCs w:val="24"/>
          <w:lang w:val="en-GB"/>
        </w:rPr>
        <w:t xml:space="preserve"> cum system</w:t>
      </w:r>
      <w:r w:rsidR="002808B2" w:rsidRPr="000D5422">
        <w:rPr>
          <w:rFonts w:ascii="Times New Roman" w:hAnsi="Times New Roman"/>
          <w:sz w:val="24"/>
          <w:szCs w:val="24"/>
          <w:lang w:val="en-GB"/>
        </w:rPr>
        <w:t xml:space="preserve"> </w:t>
      </w:r>
      <w:r w:rsidRPr="000D5422">
        <w:rPr>
          <w:rFonts w:ascii="Times New Roman" w:hAnsi="Times New Roman"/>
          <w:sz w:val="24"/>
          <w:szCs w:val="24"/>
          <w:lang w:val="en-GB"/>
        </w:rPr>
        <w:t xml:space="preserve">would be </w:t>
      </w:r>
      <w:r w:rsidR="002808B2" w:rsidRPr="000D5422">
        <w:rPr>
          <w:rFonts w:ascii="Times New Roman" w:hAnsi="Times New Roman"/>
          <w:sz w:val="24"/>
          <w:szCs w:val="24"/>
          <w:lang w:val="en-GB"/>
        </w:rPr>
        <w:t>the United States space shuttle</w:t>
      </w:r>
      <w:r w:rsidRPr="000D5422">
        <w:rPr>
          <w:rFonts w:ascii="Times New Roman" w:hAnsi="Times New Roman"/>
          <w:sz w:val="24"/>
          <w:szCs w:val="24"/>
          <w:lang w:val="en-GB"/>
        </w:rPr>
        <w:t xml:space="preserve"> and its programme</w:t>
      </w:r>
      <w:r w:rsidR="002808B2" w:rsidRPr="000D5422">
        <w:rPr>
          <w:rFonts w:ascii="Times New Roman" w:hAnsi="Times New Roman"/>
          <w:sz w:val="24"/>
          <w:szCs w:val="24"/>
          <w:lang w:val="en-GB"/>
        </w:rPr>
        <w:t xml:space="preserve">. One of </w:t>
      </w:r>
      <w:r w:rsidRPr="000D5422">
        <w:rPr>
          <w:rFonts w:ascii="Times New Roman" w:hAnsi="Times New Roman"/>
          <w:sz w:val="24"/>
          <w:szCs w:val="24"/>
          <w:lang w:val="en-GB"/>
        </w:rPr>
        <w:t>its</w:t>
      </w:r>
      <w:r w:rsidR="002808B2" w:rsidRPr="000D5422">
        <w:rPr>
          <w:rFonts w:ascii="Times New Roman" w:hAnsi="Times New Roman"/>
          <w:sz w:val="24"/>
          <w:szCs w:val="24"/>
          <w:lang w:val="en-GB"/>
        </w:rPr>
        <w:t xml:space="preserve"> functions, according to the</w:t>
      </w:r>
      <w:r w:rsidRPr="000D5422">
        <w:rPr>
          <w:rFonts w:ascii="Times New Roman" w:hAnsi="Times New Roman"/>
          <w:sz w:val="24"/>
          <w:szCs w:val="24"/>
          <w:lang w:val="en-GB"/>
        </w:rPr>
        <w:t>, now defunct,</w:t>
      </w:r>
      <w:r w:rsidR="002808B2" w:rsidRPr="000D5422">
        <w:rPr>
          <w:rFonts w:ascii="Times New Roman" w:hAnsi="Times New Roman"/>
          <w:sz w:val="24"/>
          <w:szCs w:val="24"/>
          <w:lang w:val="en-GB"/>
        </w:rPr>
        <w:t xml:space="preserve"> Soviet Union, is to serve as an ASAT,</w:t>
      </w:r>
      <w:r w:rsidR="002808B2" w:rsidRPr="000D5422">
        <w:rPr>
          <w:rStyle w:val="FootnoteReference"/>
          <w:rFonts w:ascii="Times New Roman" w:hAnsi="Times New Roman"/>
          <w:sz w:val="24"/>
          <w:szCs w:val="24"/>
          <w:lang w:val="en-GB"/>
        </w:rPr>
        <w:footnoteReference w:id="11"/>
      </w:r>
      <w:r w:rsidRPr="000D5422">
        <w:rPr>
          <w:rFonts w:ascii="Times New Roman" w:hAnsi="Times New Roman"/>
          <w:sz w:val="24"/>
          <w:szCs w:val="24"/>
          <w:lang w:val="en-GB"/>
        </w:rPr>
        <w:t>; It has been observed that</w:t>
      </w:r>
      <w:r w:rsidR="002808B2" w:rsidRPr="000D5422">
        <w:rPr>
          <w:rFonts w:ascii="Times New Roman" w:hAnsi="Times New Roman"/>
          <w:sz w:val="24"/>
          <w:szCs w:val="24"/>
          <w:lang w:val="en-GB"/>
        </w:rPr>
        <w:t xml:space="preserve"> once the shuttle </w:t>
      </w:r>
      <w:r w:rsidRPr="000D5422">
        <w:rPr>
          <w:rFonts w:ascii="Times New Roman" w:hAnsi="Times New Roman"/>
          <w:sz w:val="24"/>
          <w:szCs w:val="24"/>
          <w:lang w:val="en-GB"/>
        </w:rPr>
        <w:t>manoeuvres</w:t>
      </w:r>
      <w:r w:rsidR="002808B2" w:rsidRPr="000D5422">
        <w:rPr>
          <w:rFonts w:ascii="Times New Roman" w:hAnsi="Times New Roman"/>
          <w:sz w:val="24"/>
          <w:szCs w:val="24"/>
          <w:lang w:val="en-GB"/>
        </w:rPr>
        <w:t xml:space="preserve"> close to another space object, it can use a remote manipulator system</w:t>
      </w:r>
      <w:r w:rsidR="002808B2" w:rsidRPr="000D5422">
        <w:rPr>
          <w:rStyle w:val="FootnoteReference"/>
          <w:rFonts w:ascii="Times New Roman" w:hAnsi="Times New Roman"/>
          <w:sz w:val="24"/>
          <w:szCs w:val="24"/>
          <w:lang w:val="en-GB"/>
        </w:rPr>
        <w:footnoteReference w:id="12"/>
      </w:r>
      <w:r w:rsidR="002808B2" w:rsidRPr="000D5422">
        <w:rPr>
          <w:rFonts w:ascii="Times New Roman" w:hAnsi="Times New Roman"/>
          <w:sz w:val="24"/>
          <w:szCs w:val="24"/>
          <w:lang w:val="en-GB"/>
        </w:rPr>
        <w:t xml:space="preserve"> to either place destructive devices on the object or to bring the object on board the shuttle </w:t>
      </w:r>
      <w:r w:rsidRPr="000D5422">
        <w:rPr>
          <w:rFonts w:ascii="Times New Roman" w:hAnsi="Times New Roman"/>
          <w:sz w:val="24"/>
          <w:szCs w:val="24"/>
          <w:lang w:val="en-GB"/>
        </w:rPr>
        <w:t>and thereby claiming it as the property of the</w:t>
      </w:r>
      <w:r w:rsidR="002808B2" w:rsidRPr="000D5422">
        <w:rPr>
          <w:rFonts w:ascii="Times New Roman" w:hAnsi="Times New Roman"/>
          <w:sz w:val="24"/>
          <w:szCs w:val="24"/>
          <w:lang w:val="en-GB"/>
        </w:rPr>
        <w:t xml:space="preserve"> United States.</w:t>
      </w:r>
      <w:r w:rsidR="002808B2" w:rsidRPr="000D5422">
        <w:rPr>
          <w:rStyle w:val="FootnoteReference"/>
          <w:rFonts w:ascii="Times New Roman" w:hAnsi="Times New Roman"/>
          <w:sz w:val="24"/>
          <w:szCs w:val="24"/>
          <w:lang w:val="en-GB"/>
        </w:rPr>
        <w:footnoteReference w:id="13"/>
      </w:r>
    </w:p>
    <w:p w:rsidR="002808B2" w:rsidRPr="000D5422" w:rsidRDefault="001E25FE" w:rsidP="000D5422">
      <w:pPr>
        <w:pStyle w:val="ListParagraph"/>
        <w:spacing w:line="360" w:lineRule="auto"/>
        <w:ind w:left="0"/>
        <w:jc w:val="both"/>
        <w:rPr>
          <w:rFonts w:ascii="Times New Roman" w:hAnsi="Times New Roman"/>
          <w:b/>
          <w:i/>
          <w:sz w:val="24"/>
          <w:szCs w:val="24"/>
          <w:lang w:val="en-GB"/>
        </w:rPr>
      </w:pPr>
      <w:r w:rsidRPr="000D5422">
        <w:rPr>
          <w:rFonts w:ascii="Times New Roman" w:hAnsi="Times New Roman"/>
          <w:b/>
          <w:i/>
          <w:sz w:val="24"/>
          <w:szCs w:val="24"/>
          <w:lang w:val="en-GB"/>
        </w:rPr>
        <w:t xml:space="preserve">I.B. </w:t>
      </w:r>
      <w:r w:rsidR="00D00921" w:rsidRPr="000D5422">
        <w:rPr>
          <w:rFonts w:ascii="Times New Roman" w:hAnsi="Times New Roman"/>
          <w:b/>
          <w:i/>
          <w:sz w:val="24"/>
          <w:szCs w:val="24"/>
          <w:lang w:val="en-GB"/>
        </w:rPr>
        <w:t>Development of ASATs</w:t>
      </w:r>
    </w:p>
    <w:p w:rsidR="002808B2" w:rsidRPr="000D5422" w:rsidRDefault="002808B2" w:rsidP="000D5422">
      <w:pPr>
        <w:spacing w:line="360" w:lineRule="auto"/>
        <w:jc w:val="both"/>
        <w:rPr>
          <w:rFonts w:ascii="Times New Roman" w:eastAsia="Times New Roman" w:hAnsi="Times New Roman"/>
          <w:sz w:val="24"/>
          <w:szCs w:val="24"/>
          <w:lang w:val="en-GB"/>
        </w:rPr>
      </w:pPr>
      <w:r w:rsidRPr="000D5422">
        <w:rPr>
          <w:rFonts w:ascii="Times New Roman" w:hAnsi="Times New Roman"/>
          <w:i/>
          <w:sz w:val="24"/>
          <w:szCs w:val="24"/>
          <w:u w:val="single"/>
          <w:lang w:val="en-GB"/>
        </w:rPr>
        <w:t>United States</w:t>
      </w:r>
      <w:r w:rsidR="00D00921" w:rsidRPr="000D5422">
        <w:rPr>
          <w:rFonts w:ascii="Times New Roman" w:hAnsi="Times New Roman"/>
          <w:i/>
          <w:sz w:val="24"/>
          <w:szCs w:val="24"/>
          <w:u w:val="single"/>
          <w:lang w:val="en-GB"/>
        </w:rPr>
        <w:t xml:space="preserve"> of America</w:t>
      </w:r>
      <w:r w:rsidRPr="000D5422">
        <w:rPr>
          <w:rFonts w:ascii="Times New Roman" w:hAnsi="Times New Roman"/>
          <w:b/>
          <w:sz w:val="24"/>
          <w:szCs w:val="24"/>
          <w:lang w:val="en-GB"/>
        </w:rPr>
        <w:t xml:space="preserve">: </w:t>
      </w:r>
      <w:r w:rsidRPr="000D5422">
        <w:rPr>
          <w:rFonts w:ascii="Times New Roman" w:hAnsi="Times New Roman"/>
          <w:sz w:val="24"/>
          <w:szCs w:val="24"/>
          <w:lang w:val="en-GB"/>
        </w:rPr>
        <w:t xml:space="preserve">The ASAT Policy of the United States </w:t>
      </w:r>
      <w:r w:rsidR="00D00921" w:rsidRPr="000D5422">
        <w:rPr>
          <w:rFonts w:ascii="Times New Roman" w:hAnsi="Times New Roman"/>
          <w:sz w:val="24"/>
          <w:szCs w:val="24"/>
          <w:lang w:val="en-GB"/>
        </w:rPr>
        <w:t xml:space="preserve">has </w:t>
      </w:r>
      <w:r w:rsidRPr="000D5422">
        <w:rPr>
          <w:rFonts w:ascii="Times New Roman" w:hAnsi="Times New Roman"/>
          <w:sz w:val="24"/>
          <w:szCs w:val="24"/>
          <w:lang w:val="en-GB"/>
        </w:rPr>
        <w:t xml:space="preserve">varied under different Presidents. In the late </w:t>
      </w:r>
      <w:r w:rsidR="00D00921" w:rsidRPr="000D5422">
        <w:rPr>
          <w:rFonts w:ascii="Times New Roman" w:eastAsia="Times New Roman" w:hAnsi="Times New Roman"/>
          <w:sz w:val="24"/>
          <w:szCs w:val="24"/>
          <w:lang w:val="en-GB"/>
        </w:rPr>
        <w:t xml:space="preserve">1950s, the then </w:t>
      </w:r>
      <w:r w:rsidRPr="000D5422">
        <w:rPr>
          <w:rFonts w:ascii="Times New Roman" w:eastAsia="Times New Roman" w:hAnsi="Times New Roman"/>
          <w:sz w:val="24"/>
          <w:szCs w:val="24"/>
          <w:lang w:val="en-GB"/>
        </w:rPr>
        <w:t xml:space="preserve">President Dwight D. Eisenhower set </w:t>
      </w:r>
      <w:r w:rsidR="00D00921" w:rsidRPr="000D5422">
        <w:rPr>
          <w:rFonts w:ascii="Times New Roman" w:eastAsia="Times New Roman" w:hAnsi="Times New Roman"/>
          <w:sz w:val="24"/>
          <w:szCs w:val="24"/>
          <w:lang w:val="en-GB"/>
        </w:rPr>
        <w:t xml:space="preserve">the </w:t>
      </w:r>
      <w:r w:rsidRPr="000D5422">
        <w:rPr>
          <w:rFonts w:ascii="Times New Roman" w:eastAsia="Times New Roman" w:hAnsi="Times New Roman"/>
          <w:sz w:val="24"/>
          <w:szCs w:val="24"/>
          <w:lang w:val="en-GB"/>
        </w:rPr>
        <w:t xml:space="preserve">United States space policy on </w:t>
      </w:r>
      <w:r w:rsidR="00D00921" w:rsidRPr="000D5422">
        <w:rPr>
          <w:rFonts w:ascii="Times New Roman" w:eastAsia="Times New Roman" w:hAnsi="Times New Roman"/>
          <w:sz w:val="24"/>
          <w:szCs w:val="24"/>
          <w:lang w:val="en-GB"/>
        </w:rPr>
        <w:t xml:space="preserve">such </w:t>
      </w:r>
      <w:r w:rsidRPr="000D5422">
        <w:rPr>
          <w:rFonts w:ascii="Times New Roman" w:eastAsia="Times New Roman" w:hAnsi="Times New Roman"/>
          <w:sz w:val="24"/>
          <w:szCs w:val="24"/>
          <w:lang w:val="en-GB"/>
        </w:rPr>
        <w:t>a vector</w:t>
      </w:r>
      <w:r w:rsidR="00D00921" w:rsidRPr="000D5422">
        <w:rPr>
          <w:rFonts w:ascii="Times New Roman" w:eastAsia="Times New Roman" w:hAnsi="Times New Roman"/>
          <w:sz w:val="24"/>
          <w:szCs w:val="24"/>
          <w:lang w:val="en-GB"/>
        </w:rPr>
        <w:t xml:space="preserve"> that </w:t>
      </w:r>
      <w:r w:rsidR="00C33B53" w:rsidRPr="000D5422">
        <w:rPr>
          <w:rFonts w:ascii="Times New Roman" w:eastAsia="Times New Roman" w:hAnsi="Times New Roman"/>
          <w:sz w:val="24"/>
          <w:szCs w:val="24"/>
          <w:lang w:val="en-GB"/>
        </w:rPr>
        <w:t>the policy</w:t>
      </w:r>
      <w:r w:rsidR="00D00921" w:rsidRPr="000D5422">
        <w:rPr>
          <w:rFonts w:ascii="Times New Roman" w:eastAsia="Times New Roman" w:hAnsi="Times New Roman"/>
          <w:sz w:val="24"/>
          <w:szCs w:val="24"/>
          <w:lang w:val="en-GB"/>
        </w:rPr>
        <w:t>, at least in essence,</w:t>
      </w:r>
      <w:r w:rsidRPr="000D5422">
        <w:rPr>
          <w:rFonts w:ascii="Times New Roman" w:eastAsia="Times New Roman" w:hAnsi="Times New Roman"/>
          <w:sz w:val="24"/>
          <w:szCs w:val="24"/>
          <w:lang w:val="en-GB"/>
        </w:rPr>
        <w:t xml:space="preserve"> has sustained to this day.</w:t>
      </w:r>
      <w:r w:rsidRPr="000D5422">
        <w:rPr>
          <w:rStyle w:val="FootnoteReference"/>
          <w:rFonts w:ascii="Times New Roman" w:eastAsia="Times New Roman" w:hAnsi="Times New Roman"/>
          <w:sz w:val="24"/>
          <w:szCs w:val="24"/>
          <w:lang w:val="en-GB"/>
        </w:rPr>
        <w:footnoteReference w:id="14"/>
      </w:r>
      <w:r w:rsidRPr="000D5422">
        <w:rPr>
          <w:rFonts w:ascii="Times New Roman" w:eastAsia="Times New Roman" w:hAnsi="Times New Roman"/>
          <w:sz w:val="24"/>
          <w:szCs w:val="24"/>
          <w:lang w:val="en-GB"/>
        </w:rPr>
        <w:t xml:space="preserve"> The United States </w:t>
      </w:r>
      <w:r w:rsidR="00C33B53" w:rsidRPr="000D5422">
        <w:rPr>
          <w:rFonts w:ascii="Times New Roman" w:eastAsia="Times New Roman" w:hAnsi="Times New Roman"/>
          <w:sz w:val="24"/>
          <w:szCs w:val="24"/>
          <w:lang w:val="en-GB"/>
        </w:rPr>
        <w:t xml:space="preserve">preached for the </w:t>
      </w:r>
      <w:r w:rsidR="00D00921" w:rsidRPr="000D5422">
        <w:rPr>
          <w:rFonts w:ascii="Times New Roman" w:eastAsia="Times New Roman" w:hAnsi="Times New Roman"/>
          <w:sz w:val="24"/>
          <w:szCs w:val="24"/>
          <w:lang w:val="en-GB"/>
        </w:rPr>
        <w:t>'freedom of space,'</w:t>
      </w:r>
      <w:r w:rsidRPr="000D5422">
        <w:rPr>
          <w:rFonts w:ascii="Times New Roman" w:eastAsia="Times New Roman" w:hAnsi="Times New Roman"/>
          <w:sz w:val="24"/>
          <w:szCs w:val="24"/>
          <w:lang w:val="en-GB"/>
        </w:rPr>
        <w:t xml:space="preserve"> 'space for pe</w:t>
      </w:r>
      <w:r w:rsidR="00C33B53" w:rsidRPr="000D5422">
        <w:rPr>
          <w:rFonts w:ascii="Times New Roman" w:eastAsia="Times New Roman" w:hAnsi="Times New Roman"/>
          <w:sz w:val="24"/>
          <w:szCs w:val="24"/>
          <w:lang w:val="en-GB"/>
        </w:rPr>
        <w:t>ace' and 'space for all mankind.</w:t>
      </w:r>
      <w:r w:rsidRPr="000D5422">
        <w:rPr>
          <w:rFonts w:ascii="Times New Roman" w:eastAsia="Times New Roman" w:hAnsi="Times New Roman"/>
          <w:sz w:val="24"/>
          <w:szCs w:val="24"/>
          <w:lang w:val="en-GB"/>
        </w:rPr>
        <w:t xml:space="preserve">' </w:t>
      </w:r>
      <w:r w:rsidR="00C33B53" w:rsidRPr="000D5422">
        <w:rPr>
          <w:rFonts w:ascii="Times New Roman" w:eastAsia="Times New Roman" w:hAnsi="Times New Roman"/>
          <w:sz w:val="24"/>
          <w:szCs w:val="24"/>
          <w:lang w:val="en-GB"/>
        </w:rPr>
        <w:t>In actuality, however, a</w:t>
      </w:r>
      <w:r w:rsidRPr="000D5422">
        <w:rPr>
          <w:rFonts w:ascii="Times New Roman" w:eastAsia="Times New Roman" w:hAnsi="Times New Roman"/>
          <w:sz w:val="24"/>
          <w:szCs w:val="24"/>
          <w:lang w:val="en-GB"/>
        </w:rPr>
        <w:t xml:space="preserve"> thread in American policy that stemmed from traditional idealism and respect </w:t>
      </w:r>
      <w:r w:rsidR="00C33B53" w:rsidRPr="000D5422">
        <w:rPr>
          <w:rFonts w:ascii="Times New Roman" w:eastAsia="Times New Roman" w:hAnsi="Times New Roman"/>
          <w:sz w:val="24"/>
          <w:szCs w:val="24"/>
          <w:lang w:val="en-GB"/>
        </w:rPr>
        <w:t xml:space="preserve">for the rule of law on </w:t>
      </w:r>
      <w:r w:rsidRPr="000D5422">
        <w:rPr>
          <w:rFonts w:ascii="Times New Roman" w:eastAsia="Times New Roman" w:hAnsi="Times New Roman"/>
          <w:sz w:val="24"/>
          <w:szCs w:val="24"/>
          <w:lang w:val="en-GB"/>
        </w:rPr>
        <w:t>one hand and</w:t>
      </w:r>
      <w:r w:rsidR="00C33B53" w:rsidRPr="000D5422">
        <w:rPr>
          <w:rFonts w:ascii="Times New Roman" w:eastAsia="Times New Roman" w:hAnsi="Times New Roman"/>
          <w:sz w:val="24"/>
          <w:szCs w:val="24"/>
          <w:lang w:val="en-GB"/>
        </w:rPr>
        <w:t>,</w:t>
      </w:r>
      <w:r w:rsidRPr="000D5422">
        <w:rPr>
          <w:rFonts w:ascii="Times New Roman" w:eastAsia="Times New Roman" w:hAnsi="Times New Roman"/>
          <w:sz w:val="24"/>
          <w:szCs w:val="24"/>
          <w:lang w:val="en-GB"/>
        </w:rPr>
        <w:t xml:space="preserve"> from Cold War competi</w:t>
      </w:r>
      <w:r w:rsidR="002864F4" w:rsidRPr="000D5422">
        <w:rPr>
          <w:rFonts w:ascii="Times New Roman" w:eastAsia="Times New Roman" w:hAnsi="Times New Roman"/>
          <w:sz w:val="24"/>
          <w:szCs w:val="24"/>
          <w:lang w:val="en-GB"/>
        </w:rPr>
        <w:t>tion for prestige on the other.</w:t>
      </w:r>
      <w:r w:rsidRPr="000D5422">
        <w:rPr>
          <w:rStyle w:val="FootnoteReference"/>
          <w:rFonts w:ascii="Times New Roman" w:eastAsia="Times New Roman" w:hAnsi="Times New Roman"/>
          <w:sz w:val="24"/>
          <w:szCs w:val="24"/>
          <w:lang w:val="en-GB"/>
        </w:rPr>
        <w:footnoteReference w:id="15"/>
      </w:r>
    </w:p>
    <w:p w:rsidR="002808B2" w:rsidRPr="000D5422" w:rsidRDefault="00C33B53" w:rsidP="000D5422">
      <w:pPr>
        <w:tabs>
          <w:tab w:val="left" w:pos="0"/>
        </w:tabs>
        <w:spacing w:line="360" w:lineRule="auto"/>
        <w:jc w:val="both"/>
        <w:rPr>
          <w:rFonts w:ascii="Times New Roman" w:hAnsi="Times New Roman"/>
          <w:sz w:val="24"/>
          <w:szCs w:val="24"/>
          <w:lang w:val="en-GB"/>
        </w:rPr>
      </w:pPr>
      <w:r w:rsidRPr="000D5422">
        <w:rPr>
          <w:rFonts w:ascii="Times New Roman" w:hAnsi="Times New Roman"/>
          <w:sz w:val="24"/>
          <w:szCs w:val="24"/>
          <w:lang w:val="en-GB"/>
        </w:rPr>
        <w:t>During a</w:t>
      </w:r>
      <w:r w:rsidR="002808B2" w:rsidRPr="000D5422">
        <w:rPr>
          <w:rFonts w:ascii="Times New Roman" w:hAnsi="Times New Roman"/>
          <w:sz w:val="24"/>
          <w:szCs w:val="24"/>
          <w:lang w:val="en-GB"/>
        </w:rPr>
        <w:t xml:space="preserve">n early U.S. </w:t>
      </w:r>
      <w:r w:rsidRPr="000D5422">
        <w:rPr>
          <w:rFonts w:ascii="Times New Roman" w:hAnsi="Times New Roman"/>
          <w:sz w:val="24"/>
          <w:szCs w:val="24"/>
          <w:lang w:val="en-GB"/>
        </w:rPr>
        <w:t>programme initiated in the late</w:t>
      </w:r>
      <w:r w:rsidR="002808B2" w:rsidRPr="000D5422">
        <w:rPr>
          <w:rFonts w:ascii="Times New Roman" w:hAnsi="Times New Roman"/>
          <w:sz w:val="24"/>
          <w:szCs w:val="24"/>
          <w:lang w:val="en-GB"/>
        </w:rPr>
        <w:t xml:space="preserve"> 1950's</w:t>
      </w:r>
      <w:r w:rsidRPr="000D5422">
        <w:rPr>
          <w:rFonts w:ascii="Times New Roman" w:hAnsi="Times New Roman"/>
          <w:sz w:val="24"/>
          <w:szCs w:val="24"/>
          <w:lang w:val="en-GB"/>
        </w:rPr>
        <w:t>, delayed</w:t>
      </w:r>
      <w:r w:rsidR="002808B2" w:rsidRPr="000D5422">
        <w:rPr>
          <w:rFonts w:ascii="Times New Roman" w:hAnsi="Times New Roman"/>
          <w:sz w:val="24"/>
          <w:szCs w:val="24"/>
          <w:lang w:val="en-GB"/>
        </w:rPr>
        <w:t xml:space="preserve"> indefinitely</w:t>
      </w:r>
      <w:r w:rsidRPr="000D5422">
        <w:rPr>
          <w:rFonts w:ascii="Times New Roman" w:hAnsi="Times New Roman"/>
          <w:sz w:val="24"/>
          <w:szCs w:val="24"/>
          <w:lang w:val="en-GB"/>
        </w:rPr>
        <w:t xml:space="preserve"> later on</w:t>
      </w:r>
      <w:r w:rsidR="002808B2" w:rsidRPr="000D5422">
        <w:rPr>
          <w:rFonts w:ascii="Times New Roman" w:hAnsi="Times New Roman"/>
          <w:sz w:val="24"/>
          <w:szCs w:val="24"/>
          <w:lang w:val="en-GB"/>
        </w:rPr>
        <w:t xml:space="preserve"> in the </w:t>
      </w:r>
      <w:r w:rsidRPr="000D5422">
        <w:rPr>
          <w:rFonts w:ascii="Times New Roman" w:hAnsi="Times New Roman"/>
          <w:sz w:val="24"/>
          <w:szCs w:val="24"/>
          <w:lang w:val="en-GB"/>
        </w:rPr>
        <w:t>mid-1960s,</w:t>
      </w:r>
      <w:r w:rsidR="002808B2" w:rsidRPr="000D5422">
        <w:rPr>
          <w:rStyle w:val="FootnoteReference"/>
          <w:rFonts w:ascii="Times New Roman" w:hAnsi="Times New Roman"/>
          <w:sz w:val="24"/>
          <w:szCs w:val="24"/>
          <w:lang w:val="en-GB"/>
        </w:rPr>
        <w:footnoteReference w:id="16"/>
      </w:r>
      <w:r w:rsidRPr="000D5422">
        <w:rPr>
          <w:rFonts w:ascii="Times New Roman" w:hAnsi="Times New Roman"/>
          <w:sz w:val="24"/>
          <w:szCs w:val="24"/>
          <w:lang w:val="en-GB"/>
        </w:rPr>
        <w:t xml:space="preserve"> a</w:t>
      </w:r>
      <w:r w:rsidR="002808B2" w:rsidRPr="000D5422">
        <w:rPr>
          <w:rFonts w:ascii="Times New Roman" w:hAnsi="Times New Roman"/>
          <w:sz w:val="24"/>
          <w:szCs w:val="24"/>
          <w:lang w:val="en-GB"/>
        </w:rPr>
        <w:t xml:space="preserve"> limited </w:t>
      </w:r>
      <w:r w:rsidRPr="000D5422">
        <w:rPr>
          <w:rFonts w:ascii="Times New Roman" w:hAnsi="Times New Roman"/>
          <w:sz w:val="24"/>
          <w:szCs w:val="24"/>
          <w:lang w:val="en-GB"/>
        </w:rPr>
        <w:t>anti-satellite project</w:t>
      </w:r>
      <w:r w:rsidR="002808B2" w:rsidRPr="000D5422">
        <w:rPr>
          <w:rFonts w:ascii="Times New Roman" w:hAnsi="Times New Roman"/>
          <w:sz w:val="24"/>
          <w:szCs w:val="24"/>
          <w:lang w:val="en-GB"/>
        </w:rPr>
        <w:t xml:space="preserve"> was </w:t>
      </w:r>
      <w:r w:rsidRPr="000D5422">
        <w:rPr>
          <w:rFonts w:ascii="Times New Roman" w:hAnsi="Times New Roman"/>
          <w:sz w:val="24"/>
          <w:szCs w:val="24"/>
          <w:lang w:val="en-GB"/>
        </w:rPr>
        <w:t xml:space="preserve">initiated </w:t>
      </w:r>
      <w:r w:rsidR="002808B2" w:rsidRPr="000D5422">
        <w:rPr>
          <w:rFonts w:ascii="Times New Roman" w:hAnsi="Times New Roman"/>
          <w:sz w:val="24"/>
          <w:szCs w:val="24"/>
          <w:lang w:val="en-GB"/>
        </w:rPr>
        <w:t xml:space="preserve">as part of America's anti-ballistic </w:t>
      </w:r>
      <w:r w:rsidR="002808B2" w:rsidRPr="000D5422">
        <w:rPr>
          <w:rFonts w:ascii="Times New Roman" w:hAnsi="Times New Roman"/>
          <w:sz w:val="24"/>
          <w:szCs w:val="24"/>
          <w:lang w:val="en-GB"/>
        </w:rPr>
        <w:lastRenderedPageBreak/>
        <w:t>missile (ABM) development</w:t>
      </w:r>
      <w:r w:rsidRPr="000D5422">
        <w:rPr>
          <w:rFonts w:ascii="Times New Roman" w:hAnsi="Times New Roman"/>
          <w:sz w:val="24"/>
          <w:szCs w:val="24"/>
          <w:lang w:val="en-GB"/>
        </w:rPr>
        <w:t xml:space="preserve"> programme</w:t>
      </w:r>
      <w:r w:rsidR="002808B2" w:rsidRPr="000D5422">
        <w:rPr>
          <w:rFonts w:ascii="Times New Roman" w:hAnsi="Times New Roman"/>
          <w:sz w:val="24"/>
          <w:szCs w:val="24"/>
          <w:lang w:val="en-GB"/>
        </w:rPr>
        <w:t>.</w:t>
      </w:r>
      <w:r w:rsidR="002808B2" w:rsidRPr="000D5422">
        <w:rPr>
          <w:rStyle w:val="FootnoteReference"/>
          <w:rFonts w:ascii="Times New Roman" w:hAnsi="Times New Roman"/>
          <w:sz w:val="24"/>
          <w:szCs w:val="24"/>
          <w:lang w:val="en-GB"/>
        </w:rPr>
        <w:footnoteReference w:id="17"/>
      </w:r>
      <w:r w:rsidRPr="000D5422">
        <w:rPr>
          <w:rFonts w:ascii="Times New Roman" w:hAnsi="Times New Roman"/>
          <w:sz w:val="24"/>
          <w:szCs w:val="24"/>
          <w:lang w:val="en-GB"/>
        </w:rPr>
        <w:t xml:space="preserve"> However, this project</w:t>
      </w:r>
      <w:r w:rsidR="002808B2" w:rsidRPr="000D5422">
        <w:rPr>
          <w:rFonts w:ascii="Times New Roman" w:hAnsi="Times New Roman"/>
          <w:sz w:val="24"/>
          <w:szCs w:val="24"/>
          <w:lang w:val="en-GB"/>
        </w:rPr>
        <w:t xml:space="preserve"> was terminated in 1975.</w:t>
      </w:r>
      <w:r w:rsidR="002808B2" w:rsidRPr="000D5422">
        <w:rPr>
          <w:rStyle w:val="FootnoteReference"/>
          <w:rFonts w:ascii="Times New Roman" w:hAnsi="Times New Roman"/>
          <w:sz w:val="24"/>
          <w:szCs w:val="24"/>
          <w:lang w:val="en-GB"/>
        </w:rPr>
        <w:footnoteReference w:id="18"/>
      </w:r>
      <w:r w:rsidR="002808B2" w:rsidRPr="000D5422">
        <w:rPr>
          <w:rFonts w:ascii="Times New Roman" w:hAnsi="Times New Roman"/>
          <w:sz w:val="24"/>
          <w:szCs w:val="24"/>
          <w:lang w:val="en-GB"/>
        </w:rPr>
        <w:t xml:space="preserve"> It is believed that between 1957 and 1968,</w:t>
      </w:r>
      <w:r w:rsidRPr="000D5422">
        <w:rPr>
          <w:rFonts w:ascii="Times New Roman" w:hAnsi="Times New Roman"/>
          <w:sz w:val="24"/>
          <w:szCs w:val="24"/>
          <w:lang w:val="en-GB"/>
        </w:rPr>
        <w:t xml:space="preserve"> American</w:t>
      </w:r>
      <w:r w:rsidR="002808B2" w:rsidRPr="000D5422">
        <w:rPr>
          <w:rFonts w:ascii="Times New Roman" w:hAnsi="Times New Roman"/>
          <w:sz w:val="24"/>
          <w:szCs w:val="24"/>
          <w:lang w:val="en-GB"/>
        </w:rPr>
        <w:t xml:space="preserve"> efforts in the ASAT field were primarily response</w:t>
      </w:r>
      <w:r w:rsidRPr="000D5422">
        <w:rPr>
          <w:rFonts w:ascii="Times New Roman" w:hAnsi="Times New Roman"/>
          <w:sz w:val="24"/>
          <w:szCs w:val="24"/>
          <w:lang w:val="en-GB"/>
        </w:rPr>
        <w:t>s</w:t>
      </w:r>
      <w:r w:rsidR="002808B2" w:rsidRPr="000D5422">
        <w:rPr>
          <w:rFonts w:ascii="Times New Roman" w:hAnsi="Times New Roman"/>
          <w:sz w:val="24"/>
          <w:szCs w:val="24"/>
          <w:lang w:val="en-GB"/>
        </w:rPr>
        <w:t xml:space="preserve"> to concerns </w:t>
      </w:r>
      <w:r w:rsidRPr="000D5422">
        <w:rPr>
          <w:rFonts w:ascii="Times New Roman" w:hAnsi="Times New Roman"/>
          <w:sz w:val="24"/>
          <w:szCs w:val="24"/>
          <w:lang w:val="en-GB"/>
        </w:rPr>
        <w:t xml:space="preserve">regarding </w:t>
      </w:r>
      <w:r w:rsidR="002808B2" w:rsidRPr="000D5422">
        <w:rPr>
          <w:rFonts w:ascii="Times New Roman" w:hAnsi="Times New Roman"/>
          <w:sz w:val="24"/>
          <w:szCs w:val="24"/>
          <w:lang w:val="en-GB"/>
        </w:rPr>
        <w:t>Soviet deployment of orbiting nuclear weapons in space.</w:t>
      </w:r>
      <w:r w:rsidR="002808B2" w:rsidRPr="000D5422">
        <w:rPr>
          <w:rStyle w:val="FootnoteReference"/>
          <w:rFonts w:ascii="Times New Roman" w:hAnsi="Times New Roman"/>
          <w:sz w:val="24"/>
          <w:szCs w:val="24"/>
          <w:lang w:val="en-GB"/>
        </w:rPr>
        <w:footnoteReference w:id="19"/>
      </w:r>
      <w:r w:rsidRPr="000D5422">
        <w:rPr>
          <w:rFonts w:ascii="Times New Roman" w:hAnsi="Times New Roman"/>
          <w:sz w:val="24"/>
          <w:szCs w:val="24"/>
          <w:lang w:val="en-GB"/>
        </w:rPr>
        <w:t xml:space="preserve"> </w:t>
      </w:r>
      <w:r w:rsidR="002808B2" w:rsidRPr="000D5422">
        <w:rPr>
          <w:rFonts w:ascii="Times New Roman" w:hAnsi="Times New Roman"/>
          <w:sz w:val="24"/>
          <w:szCs w:val="24"/>
          <w:lang w:val="en-GB"/>
        </w:rPr>
        <w:t>Another project, co</w:t>
      </w:r>
      <w:r w:rsidRPr="000D5422">
        <w:rPr>
          <w:rFonts w:ascii="Times New Roman" w:hAnsi="Times New Roman"/>
          <w:sz w:val="24"/>
          <w:szCs w:val="24"/>
          <w:lang w:val="en-GB"/>
        </w:rPr>
        <w:t>de- named as “Saint” (satellite</w:t>
      </w:r>
      <w:r w:rsidR="002808B2" w:rsidRPr="000D5422">
        <w:rPr>
          <w:rFonts w:ascii="Times New Roman" w:hAnsi="Times New Roman"/>
          <w:sz w:val="24"/>
          <w:szCs w:val="24"/>
          <w:lang w:val="en-GB"/>
        </w:rPr>
        <w:t xml:space="preserve"> interceptor),</w:t>
      </w:r>
      <w:r w:rsidR="002808B2" w:rsidRPr="000D5422">
        <w:rPr>
          <w:rStyle w:val="FootnoteReference"/>
          <w:rFonts w:ascii="Times New Roman" w:hAnsi="Times New Roman"/>
          <w:sz w:val="24"/>
          <w:szCs w:val="24"/>
          <w:lang w:val="en-GB"/>
        </w:rPr>
        <w:footnoteReference w:id="20"/>
      </w:r>
      <w:r w:rsidR="002808B2" w:rsidRPr="000D5422">
        <w:rPr>
          <w:rFonts w:ascii="Times New Roman" w:hAnsi="Times New Roman"/>
          <w:sz w:val="24"/>
          <w:szCs w:val="24"/>
          <w:lang w:val="en-GB"/>
        </w:rPr>
        <w:t xml:space="preserve"> involved</w:t>
      </w:r>
      <w:r w:rsidRPr="000D5422">
        <w:rPr>
          <w:rFonts w:ascii="Times New Roman" w:hAnsi="Times New Roman"/>
          <w:sz w:val="24"/>
          <w:szCs w:val="24"/>
          <w:lang w:val="en-GB"/>
        </w:rPr>
        <w:t xml:space="preserve"> an American effort to develop a payload that would have the capability of co-orbiting with, as well as</w:t>
      </w:r>
      <w:r w:rsidR="002808B2" w:rsidRPr="000D5422">
        <w:rPr>
          <w:rFonts w:ascii="Times New Roman" w:hAnsi="Times New Roman"/>
          <w:sz w:val="24"/>
          <w:szCs w:val="24"/>
          <w:lang w:val="en-GB"/>
        </w:rPr>
        <w:t xml:space="preserve"> inspecting</w:t>
      </w:r>
      <w:r w:rsidRPr="000D5422">
        <w:rPr>
          <w:rFonts w:ascii="Times New Roman" w:hAnsi="Times New Roman"/>
          <w:sz w:val="24"/>
          <w:szCs w:val="24"/>
          <w:lang w:val="en-GB"/>
        </w:rPr>
        <w:t>, unknown space</w:t>
      </w:r>
      <w:r w:rsidR="002808B2" w:rsidRPr="000D5422">
        <w:rPr>
          <w:rFonts w:ascii="Times New Roman" w:hAnsi="Times New Roman"/>
          <w:sz w:val="24"/>
          <w:szCs w:val="24"/>
          <w:lang w:val="en-GB"/>
        </w:rPr>
        <w:t xml:space="preserve"> objects.</w:t>
      </w:r>
      <w:r w:rsidR="002808B2" w:rsidRPr="000D5422">
        <w:rPr>
          <w:rStyle w:val="FootnoteReference"/>
          <w:rFonts w:ascii="Times New Roman" w:hAnsi="Times New Roman"/>
          <w:sz w:val="24"/>
          <w:szCs w:val="24"/>
          <w:lang w:val="en-GB"/>
        </w:rPr>
        <w:footnoteReference w:id="21"/>
      </w:r>
      <w:r w:rsidR="002808B2" w:rsidRPr="000D5422">
        <w:rPr>
          <w:rFonts w:ascii="Times New Roman" w:hAnsi="Times New Roman"/>
          <w:sz w:val="24"/>
          <w:szCs w:val="24"/>
          <w:lang w:val="en-GB"/>
        </w:rPr>
        <w:t xml:space="preserve"> Such a system may have had the potential to directly interfere with </w:t>
      </w:r>
      <w:r w:rsidRPr="000D5422">
        <w:rPr>
          <w:rFonts w:ascii="Times New Roman" w:hAnsi="Times New Roman"/>
          <w:sz w:val="24"/>
          <w:szCs w:val="24"/>
          <w:lang w:val="en-GB"/>
        </w:rPr>
        <w:t xml:space="preserve">the functioning and purpose of other </w:t>
      </w:r>
      <w:r w:rsidR="002808B2" w:rsidRPr="000D5422">
        <w:rPr>
          <w:rFonts w:ascii="Times New Roman" w:hAnsi="Times New Roman"/>
          <w:sz w:val="24"/>
          <w:szCs w:val="24"/>
          <w:lang w:val="en-GB"/>
        </w:rPr>
        <w:t>orbiting space objects.</w:t>
      </w:r>
      <w:r w:rsidR="002808B2" w:rsidRPr="000D5422">
        <w:rPr>
          <w:rStyle w:val="FootnoteReference"/>
          <w:rFonts w:ascii="Times New Roman" w:hAnsi="Times New Roman"/>
          <w:sz w:val="24"/>
          <w:szCs w:val="24"/>
          <w:lang w:val="en-GB"/>
        </w:rPr>
        <w:footnoteReference w:id="22"/>
      </w:r>
      <w:r w:rsidR="002864F4" w:rsidRPr="000D5422">
        <w:rPr>
          <w:rFonts w:ascii="Times New Roman" w:hAnsi="Times New Roman"/>
          <w:sz w:val="24"/>
          <w:szCs w:val="24"/>
          <w:lang w:val="en-GB"/>
        </w:rPr>
        <w:t xml:space="preserve"> “</w:t>
      </w:r>
      <w:r w:rsidRPr="000D5422">
        <w:rPr>
          <w:rFonts w:ascii="Times New Roman" w:hAnsi="Times New Roman"/>
          <w:sz w:val="24"/>
          <w:szCs w:val="24"/>
          <w:lang w:val="en-GB"/>
        </w:rPr>
        <w:t>Saint</w:t>
      </w:r>
      <w:r w:rsidR="002864F4" w:rsidRPr="000D5422">
        <w:rPr>
          <w:rFonts w:ascii="Times New Roman" w:hAnsi="Times New Roman"/>
          <w:sz w:val="24"/>
          <w:szCs w:val="24"/>
          <w:lang w:val="en-GB"/>
        </w:rPr>
        <w:t>”</w:t>
      </w:r>
      <w:r w:rsidR="002808B2" w:rsidRPr="000D5422">
        <w:rPr>
          <w:rFonts w:ascii="Times New Roman" w:hAnsi="Times New Roman"/>
          <w:sz w:val="24"/>
          <w:szCs w:val="24"/>
          <w:lang w:val="en-GB"/>
        </w:rPr>
        <w:t xml:space="preserve"> was terminated before any test flights were made.</w:t>
      </w:r>
      <w:r w:rsidR="002808B2" w:rsidRPr="000D5422">
        <w:rPr>
          <w:rStyle w:val="FootnoteReference"/>
          <w:rFonts w:ascii="Times New Roman" w:hAnsi="Times New Roman"/>
          <w:sz w:val="24"/>
          <w:szCs w:val="24"/>
          <w:lang w:val="en-GB"/>
        </w:rPr>
        <w:footnoteReference w:id="23"/>
      </w:r>
      <w:r w:rsidR="002808B2" w:rsidRPr="000D5422">
        <w:rPr>
          <w:rFonts w:ascii="Times New Roman" w:hAnsi="Times New Roman"/>
          <w:sz w:val="24"/>
          <w:szCs w:val="24"/>
          <w:lang w:val="en-GB"/>
        </w:rPr>
        <w:t xml:space="preserve"> </w:t>
      </w:r>
      <w:r w:rsidR="002864F4" w:rsidRPr="000D5422">
        <w:rPr>
          <w:rFonts w:ascii="Times New Roman" w:hAnsi="Times New Roman"/>
          <w:sz w:val="24"/>
          <w:szCs w:val="24"/>
          <w:lang w:val="en-GB"/>
        </w:rPr>
        <w:t>However,</w:t>
      </w:r>
      <w:r w:rsidR="002808B2" w:rsidRPr="000D5422">
        <w:rPr>
          <w:rFonts w:ascii="Times New Roman" w:hAnsi="Times New Roman"/>
          <w:sz w:val="24"/>
          <w:szCs w:val="24"/>
          <w:lang w:val="en-GB"/>
        </w:rPr>
        <w:t xml:space="preserve"> before leaving office, </w:t>
      </w:r>
      <w:r w:rsidR="002864F4" w:rsidRPr="000D5422">
        <w:rPr>
          <w:rFonts w:ascii="Times New Roman" w:hAnsi="Times New Roman"/>
          <w:sz w:val="24"/>
          <w:szCs w:val="24"/>
          <w:lang w:val="en-GB"/>
        </w:rPr>
        <w:t xml:space="preserve">President </w:t>
      </w:r>
      <w:r w:rsidR="002808B2" w:rsidRPr="000D5422">
        <w:rPr>
          <w:rFonts w:ascii="Times New Roman" w:hAnsi="Times New Roman"/>
          <w:sz w:val="24"/>
          <w:szCs w:val="24"/>
          <w:lang w:val="en-GB"/>
        </w:rPr>
        <w:t>Gerald Ford ordered the rapid development and deployment of an American ASAT to counter the Soviet weapon.</w:t>
      </w:r>
      <w:r w:rsidR="002808B2" w:rsidRPr="000D5422">
        <w:rPr>
          <w:rStyle w:val="FootnoteReference"/>
          <w:rFonts w:ascii="Times New Roman" w:hAnsi="Times New Roman"/>
          <w:sz w:val="24"/>
          <w:szCs w:val="24"/>
          <w:lang w:val="en-GB"/>
        </w:rPr>
        <w:footnoteReference w:id="24"/>
      </w:r>
    </w:p>
    <w:p w:rsidR="002808B2"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Jimmy Carter entered the Presidenc</w:t>
      </w:r>
      <w:r w:rsidR="002864F4" w:rsidRPr="000D5422">
        <w:rPr>
          <w:rFonts w:ascii="Times New Roman" w:hAnsi="Times New Roman"/>
          <w:sz w:val="24"/>
          <w:szCs w:val="24"/>
          <w:lang w:val="en-GB"/>
        </w:rPr>
        <w:t>y in 1977 with a philosophy of ‘maximum pacification of space.’</w:t>
      </w:r>
      <w:r w:rsidRPr="000D5422">
        <w:rPr>
          <w:rFonts w:ascii="Times New Roman" w:hAnsi="Times New Roman"/>
          <w:sz w:val="24"/>
          <w:szCs w:val="24"/>
          <w:lang w:val="en-GB"/>
        </w:rPr>
        <w:t xml:space="preserve"> During his tenure, </w:t>
      </w:r>
      <w:r w:rsidR="002864F4" w:rsidRPr="000D5422">
        <w:rPr>
          <w:rFonts w:ascii="Times New Roman" w:hAnsi="Times New Roman"/>
          <w:sz w:val="24"/>
          <w:szCs w:val="24"/>
          <w:lang w:val="en-GB"/>
        </w:rPr>
        <w:t>budget allocated for the development of</w:t>
      </w:r>
      <w:r w:rsidRPr="000D5422">
        <w:rPr>
          <w:rFonts w:ascii="Times New Roman" w:hAnsi="Times New Roman"/>
          <w:sz w:val="24"/>
          <w:szCs w:val="24"/>
          <w:lang w:val="en-GB"/>
        </w:rPr>
        <w:t xml:space="preserve"> ASAT</w:t>
      </w:r>
      <w:r w:rsidR="002864F4" w:rsidRPr="000D5422">
        <w:rPr>
          <w:rFonts w:ascii="Times New Roman" w:hAnsi="Times New Roman"/>
          <w:sz w:val="24"/>
          <w:szCs w:val="24"/>
          <w:lang w:val="en-GB"/>
        </w:rPr>
        <w:t>s</w:t>
      </w:r>
      <w:r w:rsidRPr="000D5422">
        <w:rPr>
          <w:rFonts w:ascii="Times New Roman" w:hAnsi="Times New Roman"/>
          <w:sz w:val="24"/>
          <w:szCs w:val="24"/>
          <w:lang w:val="en-GB"/>
        </w:rPr>
        <w:t xml:space="preserve"> was considerably reduced and limited.</w:t>
      </w:r>
      <w:r w:rsidRPr="000D5422">
        <w:rPr>
          <w:rStyle w:val="FootnoteReference"/>
          <w:rFonts w:ascii="Times New Roman" w:hAnsi="Times New Roman"/>
          <w:sz w:val="24"/>
          <w:szCs w:val="24"/>
          <w:lang w:val="en-GB"/>
        </w:rPr>
        <w:footnoteReference w:id="25"/>
      </w:r>
      <w:r w:rsidRPr="000D5422">
        <w:rPr>
          <w:rFonts w:ascii="Times New Roman" w:hAnsi="Times New Roman"/>
          <w:sz w:val="24"/>
          <w:szCs w:val="24"/>
          <w:lang w:val="en-GB"/>
        </w:rPr>
        <w:t>After the Reagan Administration which was unable to deploy an operational ASAT force</w:t>
      </w:r>
      <w:r w:rsidR="002864F4" w:rsidRPr="000D5422">
        <w:rPr>
          <w:rFonts w:ascii="Times New Roman" w:hAnsi="Times New Roman"/>
          <w:sz w:val="24"/>
          <w:szCs w:val="24"/>
          <w:lang w:val="en-GB"/>
        </w:rPr>
        <w:t>,</w:t>
      </w:r>
      <w:r w:rsidRPr="000D5422">
        <w:rPr>
          <w:rStyle w:val="FootnoteReference"/>
          <w:rFonts w:ascii="Times New Roman" w:hAnsi="Times New Roman"/>
          <w:sz w:val="24"/>
          <w:szCs w:val="24"/>
          <w:lang w:val="en-GB"/>
        </w:rPr>
        <w:footnoteReference w:id="26"/>
      </w:r>
      <w:r w:rsidRPr="000D5422">
        <w:rPr>
          <w:rFonts w:ascii="Times New Roman" w:hAnsi="Times New Roman"/>
          <w:sz w:val="24"/>
          <w:szCs w:val="24"/>
          <w:lang w:val="en-GB"/>
        </w:rPr>
        <w:t xml:space="preserve"> the Clinton White House supported th</w:t>
      </w:r>
      <w:r w:rsidR="002864F4" w:rsidRPr="000D5422">
        <w:rPr>
          <w:rFonts w:ascii="Times New Roman" w:hAnsi="Times New Roman"/>
          <w:sz w:val="24"/>
          <w:szCs w:val="24"/>
          <w:lang w:val="en-GB"/>
        </w:rPr>
        <w:t>e space should be viewed as a sanctuary</w:t>
      </w:r>
      <w:r w:rsidRPr="000D5422">
        <w:rPr>
          <w:rFonts w:ascii="Times New Roman" w:hAnsi="Times New Roman"/>
          <w:sz w:val="24"/>
          <w:szCs w:val="24"/>
          <w:lang w:val="en-GB"/>
        </w:rPr>
        <w:t>, and</w:t>
      </w:r>
      <w:r w:rsidR="002864F4" w:rsidRPr="000D5422">
        <w:rPr>
          <w:rFonts w:ascii="Times New Roman" w:hAnsi="Times New Roman"/>
          <w:sz w:val="24"/>
          <w:szCs w:val="24"/>
          <w:lang w:val="en-GB"/>
        </w:rPr>
        <w:t xml:space="preserve"> therefore</w:t>
      </w:r>
      <w:r w:rsidRPr="000D5422">
        <w:rPr>
          <w:rFonts w:ascii="Times New Roman" w:hAnsi="Times New Roman"/>
          <w:sz w:val="24"/>
          <w:szCs w:val="24"/>
          <w:lang w:val="en-GB"/>
        </w:rPr>
        <w:t xml:space="preserve"> did not support “kill” weapons or what </w:t>
      </w:r>
      <w:r w:rsidR="002864F4" w:rsidRPr="000D5422">
        <w:rPr>
          <w:rFonts w:ascii="Times New Roman" w:hAnsi="Times New Roman"/>
          <w:sz w:val="24"/>
          <w:szCs w:val="24"/>
          <w:lang w:val="en-GB"/>
        </w:rPr>
        <w:t>was</w:t>
      </w:r>
      <w:r w:rsidRPr="000D5422">
        <w:rPr>
          <w:rFonts w:ascii="Times New Roman" w:hAnsi="Times New Roman"/>
          <w:sz w:val="24"/>
          <w:szCs w:val="24"/>
          <w:lang w:val="en-GB"/>
        </w:rPr>
        <w:t xml:space="preserve"> considered </w:t>
      </w:r>
      <w:r w:rsidR="002864F4" w:rsidRPr="000D5422">
        <w:rPr>
          <w:rFonts w:ascii="Times New Roman" w:hAnsi="Times New Roman"/>
          <w:sz w:val="24"/>
          <w:szCs w:val="24"/>
          <w:lang w:val="en-GB"/>
        </w:rPr>
        <w:t xml:space="preserve">by many as </w:t>
      </w:r>
      <w:r w:rsidRPr="000D5422">
        <w:rPr>
          <w:rFonts w:ascii="Times New Roman" w:hAnsi="Times New Roman"/>
          <w:sz w:val="24"/>
          <w:szCs w:val="24"/>
          <w:lang w:val="en-GB"/>
        </w:rPr>
        <w:t xml:space="preserve">“adventurous” military space </w:t>
      </w:r>
      <w:r w:rsidR="002864F4" w:rsidRPr="000D5422">
        <w:rPr>
          <w:rFonts w:ascii="Times New Roman" w:hAnsi="Times New Roman"/>
          <w:sz w:val="24"/>
          <w:szCs w:val="24"/>
          <w:lang w:val="en-GB"/>
        </w:rPr>
        <w:t>programmes</w:t>
      </w:r>
      <w:r w:rsidRPr="000D5422">
        <w:rPr>
          <w:rFonts w:ascii="Times New Roman" w:hAnsi="Times New Roman"/>
          <w:sz w:val="24"/>
          <w:szCs w:val="24"/>
          <w:lang w:val="en-GB"/>
        </w:rPr>
        <w:t>.</w:t>
      </w:r>
      <w:r w:rsidRPr="000D5422">
        <w:rPr>
          <w:rStyle w:val="FootnoteReference"/>
          <w:rFonts w:ascii="Times New Roman" w:hAnsi="Times New Roman"/>
          <w:sz w:val="24"/>
          <w:szCs w:val="24"/>
          <w:lang w:val="en-GB"/>
        </w:rPr>
        <w:footnoteReference w:id="27"/>
      </w:r>
      <w:r w:rsidR="009D2918">
        <w:rPr>
          <w:rFonts w:ascii="Times New Roman" w:hAnsi="Times New Roman"/>
          <w:sz w:val="24"/>
          <w:szCs w:val="24"/>
          <w:lang w:val="en-GB"/>
        </w:rPr>
        <w:t xml:space="preserve"> A</w:t>
      </w:r>
      <w:r w:rsidRPr="000D5422">
        <w:rPr>
          <w:rFonts w:ascii="Times New Roman" w:hAnsi="Times New Roman"/>
          <w:sz w:val="24"/>
          <w:szCs w:val="24"/>
          <w:lang w:val="en-GB"/>
        </w:rPr>
        <w:t xml:space="preserve"> more or less same stance is followed by the current Obama Administration.</w:t>
      </w:r>
    </w:p>
    <w:p w:rsidR="00FA2C3E"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i/>
          <w:sz w:val="24"/>
          <w:szCs w:val="24"/>
          <w:u w:val="single"/>
          <w:lang w:val="en-GB"/>
        </w:rPr>
        <w:lastRenderedPageBreak/>
        <w:t>Soviet Russia</w:t>
      </w:r>
      <w:r w:rsidRPr="000D5422">
        <w:rPr>
          <w:rFonts w:ascii="Times New Roman" w:hAnsi="Times New Roman"/>
          <w:i/>
          <w:sz w:val="24"/>
          <w:szCs w:val="24"/>
          <w:lang w:val="en-GB"/>
        </w:rPr>
        <w:t>:</w:t>
      </w:r>
      <w:r w:rsidRPr="000D5422">
        <w:rPr>
          <w:rFonts w:ascii="Times New Roman" w:hAnsi="Times New Roman"/>
          <w:b/>
          <w:sz w:val="24"/>
          <w:szCs w:val="24"/>
          <w:lang w:val="en-GB"/>
        </w:rPr>
        <w:t xml:space="preserve"> </w:t>
      </w:r>
      <w:r w:rsidRPr="000D5422">
        <w:rPr>
          <w:rFonts w:ascii="Times New Roman" w:hAnsi="Times New Roman"/>
          <w:sz w:val="24"/>
          <w:szCs w:val="24"/>
          <w:lang w:val="en-GB"/>
        </w:rPr>
        <w:t>Soviet ASAT testing and development may have started as early as 1962.</w:t>
      </w:r>
      <w:r w:rsidRPr="000D5422">
        <w:rPr>
          <w:rStyle w:val="FootnoteReference"/>
          <w:rFonts w:ascii="Times New Roman" w:hAnsi="Times New Roman"/>
          <w:sz w:val="24"/>
          <w:szCs w:val="24"/>
          <w:lang w:val="en-GB"/>
        </w:rPr>
        <w:footnoteReference w:id="28"/>
      </w:r>
      <w:r w:rsidR="00FA2C3E" w:rsidRPr="000D5422">
        <w:rPr>
          <w:rFonts w:ascii="Times New Roman" w:hAnsi="Times New Roman"/>
          <w:sz w:val="24"/>
          <w:szCs w:val="24"/>
          <w:lang w:val="en-GB"/>
        </w:rPr>
        <w:t xml:space="preserve"> </w:t>
      </w:r>
      <w:r w:rsidRPr="000D5422">
        <w:rPr>
          <w:rFonts w:ascii="Times New Roman" w:hAnsi="Times New Roman"/>
          <w:sz w:val="24"/>
          <w:szCs w:val="24"/>
          <w:lang w:val="en-GB"/>
        </w:rPr>
        <w:t>Kinetic-type ASATs were tested in orbit around the earth between 1968 and 1971.</w:t>
      </w:r>
      <w:r w:rsidRPr="000D5422">
        <w:rPr>
          <w:rStyle w:val="FootnoteReference"/>
          <w:rFonts w:ascii="Times New Roman" w:hAnsi="Times New Roman"/>
          <w:sz w:val="24"/>
          <w:szCs w:val="24"/>
          <w:lang w:val="en-GB"/>
        </w:rPr>
        <w:footnoteReference w:id="29"/>
      </w:r>
      <w:r w:rsidRPr="000D5422">
        <w:rPr>
          <w:rFonts w:ascii="Times New Roman" w:hAnsi="Times New Roman"/>
          <w:sz w:val="24"/>
          <w:szCs w:val="24"/>
          <w:lang w:val="en-GB"/>
        </w:rPr>
        <w:t xml:space="preserve"> The Soviets discontinued testing in 1971, possibly in deference to the Strategic Arms Limitation Talks (SALT).</w:t>
      </w:r>
      <w:r w:rsidRPr="000D5422">
        <w:rPr>
          <w:rStyle w:val="FootnoteReference"/>
          <w:rFonts w:ascii="Times New Roman" w:hAnsi="Times New Roman"/>
          <w:sz w:val="24"/>
          <w:szCs w:val="24"/>
          <w:lang w:val="en-GB"/>
        </w:rPr>
        <w:footnoteReference w:id="30"/>
      </w:r>
      <w:r w:rsidRPr="000D5422">
        <w:rPr>
          <w:rFonts w:ascii="Times New Roman" w:hAnsi="Times New Roman"/>
          <w:sz w:val="24"/>
          <w:szCs w:val="24"/>
          <w:lang w:val="en-GB"/>
        </w:rPr>
        <w:t xml:space="preserve"> However, Soviet testing unexpectedly resumed in 1976</w:t>
      </w:r>
      <w:r w:rsidRPr="000D5422">
        <w:rPr>
          <w:rStyle w:val="FootnoteReference"/>
          <w:rFonts w:ascii="Times New Roman" w:hAnsi="Times New Roman"/>
          <w:sz w:val="24"/>
          <w:szCs w:val="24"/>
          <w:lang w:val="en-GB"/>
        </w:rPr>
        <w:footnoteReference w:id="31"/>
      </w:r>
      <w:r w:rsidRPr="000D5422">
        <w:rPr>
          <w:rFonts w:ascii="Times New Roman" w:hAnsi="Times New Roman"/>
          <w:sz w:val="24"/>
          <w:szCs w:val="24"/>
          <w:lang w:val="en-GB"/>
        </w:rPr>
        <w:t xml:space="preserve"> and </w:t>
      </w:r>
      <w:r w:rsidR="009D2918">
        <w:rPr>
          <w:rFonts w:ascii="Times New Roman" w:hAnsi="Times New Roman"/>
          <w:sz w:val="24"/>
          <w:szCs w:val="24"/>
          <w:lang w:val="en-GB"/>
        </w:rPr>
        <w:t xml:space="preserve">ultimately developed the Soviets developed their own </w:t>
      </w:r>
      <w:r w:rsidRPr="000D5422">
        <w:rPr>
          <w:rFonts w:ascii="Times New Roman" w:hAnsi="Times New Roman"/>
          <w:sz w:val="24"/>
          <w:szCs w:val="24"/>
          <w:lang w:val="en-GB"/>
        </w:rPr>
        <w:t>operational ASAT system</w:t>
      </w:r>
      <w:r w:rsidR="00FA2C3E" w:rsidRPr="000D5422">
        <w:rPr>
          <w:rFonts w:ascii="Times New Roman" w:hAnsi="Times New Roman"/>
          <w:sz w:val="24"/>
          <w:szCs w:val="24"/>
          <w:lang w:val="en-GB"/>
        </w:rPr>
        <w:t>. Through</w:t>
      </w:r>
      <w:r w:rsidRPr="000D5422">
        <w:rPr>
          <w:rFonts w:ascii="Times New Roman" w:hAnsi="Times New Roman"/>
          <w:sz w:val="24"/>
          <w:szCs w:val="24"/>
          <w:lang w:val="en-GB"/>
        </w:rPr>
        <w:t xml:space="preserve"> </w:t>
      </w:r>
      <w:r w:rsidR="00FA2C3E" w:rsidRPr="000D5422">
        <w:rPr>
          <w:rFonts w:ascii="Times New Roman" w:hAnsi="Times New Roman"/>
          <w:sz w:val="24"/>
          <w:szCs w:val="24"/>
          <w:lang w:val="en-GB"/>
        </w:rPr>
        <w:t>the</w:t>
      </w:r>
      <w:r w:rsidRPr="000D5422">
        <w:rPr>
          <w:rFonts w:ascii="Times New Roman" w:hAnsi="Times New Roman"/>
          <w:sz w:val="24"/>
          <w:szCs w:val="24"/>
          <w:lang w:val="en-GB"/>
        </w:rPr>
        <w:t xml:space="preserve"> kinet</w:t>
      </w:r>
      <w:r w:rsidR="009D2918">
        <w:rPr>
          <w:rFonts w:ascii="Times New Roman" w:hAnsi="Times New Roman"/>
          <w:sz w:val="24"/>
          <w:szCs w:val="24"/>
          <w:lang w:val="en-GB"/>
        </w:rPr>
        <w:t xml:space="preserve">ic system, the Soviet satellite </w:t>
      </w:r>
      <w:r w:rsidRPr="000D5422">
        <w:rPr>
          <w:rFonts w:ascii="Times New Roman" w:hAnsi="Times New Roman"/>
          <w:sz w:val="24"/>
          <w:szCs w:val="24"/>
          <w:lang w:val="en-GB"/>
        </w:rPr>
        <w:t xml:space="preserve">would </w:t>
      </w:r>
      <w:r w:rsidR="009D2918">
        <w:rPr>
          <w:rFonts w:ascii="Times New Roman" w:hAnsi="Times New Roman"/>
          <w:sz w:val="24"/>
          <w:szCs w:val="24"/>
          <w:lang w:val="en-GB"/>
        </w:rPr>
        <w:t xml:space="preserve">aim to </w:t>
      </w:r>
      <w:r w:rsidR="00FA2C3E" w:rsidRPr="000D5422">
        <w:rPr>
          <w:rFonts w:ascii="Times New Roman" w:hAnsi="Times New Roman"/>
          <w:sz w:val="24"/>
          <w:szCs w:val="24"/>
          <w:lang w:val="en-GB"/>
        </w:rPr>
        <w:t>manoeuvre</w:t>
      </w:r>
      <w:r w:rsidRPr="000D5422">
        <w:rPr>
          <w:rFonts w:ascii="Times New Roman" w:hAnsi="Times New Roman"/>
          <w:sz w:val="24"/>
          <w:szCs w:val="24"/>
          <w:lang w:val="en-GB"/>
        </w:rPr>
        <w:t xml:space="preserve"> near the targeted space object and explode, t</w:t>
      </w:r>
      <w:r w:rsidR="00FA2C3E" w:rsidRPr="000D5422">
        <w:rPr>
          <w:rFonts w:ascii="Times New Roman" w:hAnsi="Times New Roman"/>
          <w:sz w:val="24"/>
          <w:szCs w:val="24"/>
          <w:lang w:val="en-GB"/>
        </w:rPr>
        <w:t>hus knocking out the target by the debris created by such an explosion</w:t>
      </w:r>
      <w:r w:rsidRPr="000D5422">
        <w:rPr>
          <w:rFonts w:ascii="Times New Roman" w:hAnsi="Times New Roman"/>
          <w:sz w:val="24"/>
          <w:szCs w:val="24"/>
          <w:lang w:val="en-GB"/>
        </w:rPr>
        <w:t>.</w:t>
      </w:r>
      <w:r w:rsidRPr="000D5422">
        <w:rPr>
          <w:rStyle w:val="FootnoteReference"/>
          <w:rFonts w:ascii="Times New Roman" w:hAnsi="Times New Roman"/>
          <w:sz w:val="24"/>
          <w:szCs w:val="24"/>
          <w:lang w:val="en-GB"/>
        </w:rPr>
        <w:footnoteReference w:id="32"/>
      </w:r>
      <w:r w:rsidRPr="000D5422">
        <w:rPr>
          <w:rFonts w:ascii="Times New Roman" w:hAnsi="Times New Roman"/>
          <w:sz w:val="24"/>
          <w:szCs w:val="24"/>
          <w:lang w:val="en-GB"/>
        </w:rPr>
        <w:t xml:space="preserve"> </w:t>
      </w:r>
    </w:p>
    <w:p w:rsidR="00D457F6" w:rsidRPr="000D5422" w:rsidRDefault="00D457F6" w:rsidP="000D5422">
      <w:pPr>
        <w:pStyle w:val="ListParagraph"/>
        <w:spacing w:line="360" w:lineRule="auto"/>
        <w:ind w:left="0"/>
        <w:jc w:val="both"/>
        <w:rPr>
          <w:rFonts w:ascii="Times New Roman" w:hAnsi="Times New Roman"/>
          <w:b/>
          <w:smallCaps/>
          <w:sz w:val="24"/>
          <w:szCs w:val="24"/>
          <w:lang w:val="en-GB"/>
        </w:rPr>
      </w:pPr>
      <w:r w:rsidRPr="000D5422">
        <w:rPr>
          <w:rFonts w:ascii="Times New Roman" w:hAnsi="Times New Roman"/>
          <w:b/>
          <w:smallCaps/>
          <w:sz w:val="24"/>
          <w:szCs w:val="24"/>
          <w:lang w:val="en-GB"/>
        </w:rPr>
        <w:t xml:space="preserve">II. International Law on Space </w:t>
      </w:r>
      <w:r w:rsidR="00B30F92" w:rsidRPr="000D5422">
        <w:rPr>
          <w:rFonts w:ascii="Times New Roman" w:hAnsi="Times New Roman"/>
          <w:b/>
          <w:smallCaps/>
          <w:sz w:val="24"/>
          <w:szCs w:val="24"/>
          <w:lang w:val="en-GB"/>
        </w:rPr>
        <w:t>Weaponisation</w:t>
      </w:r>
    </w:p>
    <w:p w:rsidR="002808B2" w:rsidRPr="000D5422" w:rsidRDefault="001E25FE" w:rsidP="000D5422">
      <w:pPr>
        <w:spacing w:line="360" w:lineRule="auto"/>
        <w:jc w:val="both"/>
        <w:rPr>
          <w:rFonts w:ascii="Times New Roman" w:hAnsi="Times New Roman"/>
          <w:b/>
          <w:i/>
          <w:sz w:val="24"/>
          <w:szCs w:val="24"/>
          <w:lang w:val="en-GB"/>
        </w:rPr>
      </w:pPr>
      <w:r w:rsidRPr="000D5422">
        <w:rPr>
          <w:rFonts w:ascii="Times New Roman" w:hAnsi="Times New Roman"/>
          <w:b/>
          <w:i/>
          <w:sz w:val="24"/>
          <w:szCs w:val="24"/>
          <w:lang w:val="en-GB"/>
        </w:rPr>
        <w:t xml:space="preserve">II.A. </w:t>
      </w:r>
      <w:r w:rsidR="00FA2C3E" w:rsidRPr="000D5422">
        <w:rPr>
          <w:rFonts w:ascii="Times New Roman" w:hAnsi="Times New Roman"/>
          <w:b/>
          <w:i/>
          <w:sz w:val="24"/>
          <w:szCs w:val="24"/>
          <w:lang w:val="en-GB"/>
        </w:rPr>
        <w:t xml:space="preserve">Militarization and </w:t>
      </w:r>
      <w:r w:rsidR="00B30F92" w:rsidRPr="000D5422">
        <w:rPr>
          <w:rFonts w:ascii="Times New Roman" w:hAnsi="Times New Roman"/>
          <w:b/>
          <w:i/>
          <w:sz w:val="24"/>
          <w:szCs w:val="24"/>
          <w:lang w:val="en-GB"/>
        </w:rPr>
        <w:t>Weaponisation</w:t>
      </w:r>
      <w:r w:rsidR="00D457F6" w:rsidRPr="000D5422">
        <w:rPr>
          <w:rFonts w:ascii="Times New Roman" w:hAnsi="Times New Roman"/>
          <w:b/>
          <w:i/>
          <w:sz w:val="24"/>
          <w:szCs w:val="24"/>
          <w:lang w:val="en-GB"/>
        </w:rPr>
        <w:t xml:space="preserve"> of Space</w:t>
      </w:r>
    </w:p>
    <w:p w:rsidR="002808B2" w:rsidRPr="000D5422" w:rsidRDefault="002808B2"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t xml:space="preserve">A distinction must </w:t>
      </w:r>
      <w:r w:rsidR="00FA2C3E" w:rsidRPr="000D5422">
        <w:rPr>
          <w:rFonts w:ascii="Times New Roman" w:hAnsi="Times New Roman"/>
          <w:sz w:val="24"/>
          <w:szCs w:val="24"/>
          <w:lang w:val="en-GB"/>
        </w:rPr>
        <w:t>be made between ‘militarization’ and ‘</w:t>
      </w:r>
      <w:r w:rsidR="00B30F92" w:rsidRPr="000D5422">
        <w:rPr>
          <w:rFonts w:ascii="Times New Roman" w:hAnsi="Times New Roman"/>
          <w:sz w:val="24"/>
          <w:szCs w:val="24"/>
          <w:lang w:val="en-GB"/>
        </w:rPr>
        <w:t>weaponisation</w:t>
      </w:r>
      <w:r w:rsidR="00FA2C3E" w:rsidRPr="000D5422">
        <w:rPr>
          <w:rFonts w:ascii="Times New Roman" w:hAnsi="Times New Roman"/>
          <w:sz w:val="24"/>
          <w:szCs w:val="24"/>
          <w:lang w:val="en-GB"/>
        </w:rPr>
        <w:t>’</w:t>
      </w:r>
      <w:r w:rsidRPr="000D5422">
        <w:rPr>
          <w:rFonts w:ascii="Times New Roman" w:hAnsi="Times New Roman"/>
          <w:sz w:val="24"/>
          <w:szCs w:val="24"/>
          <w:lang w:val="en-GB"/>
        </w:rPr>
        <w:t xml:space="preserve"> of outer space. One may </w:t>
      </w:r>
      <w:r w:rsidR="00FA2C3E" w:rsidRPr="000D5422">
        <w:rPr>
          <w:rFonts w:ascii="Times New Roman" w:hAnsi="Times New Roman"/>
          <w:sz w:val="24"/>
          <w:szCs w:val="24"/>
          <w:lang w:val="en-GB"/>
        </w:rPr>
        <w:t>comprehend</w:t>
      </w:r>
      <w:r w:rsidRPr="000D5422">
        <w:rPr>
          <w:rFonts w:ascii="Times New Roman" w:hAnsi="Times New Roman"/>
          <w:sz w:val="24"/>
          <w:szCs w:val="24"/>
          <w:lang w:val="en-GB"/>
        </w:rPr>
        <w:t xml:space="preserve"> that militarization of space began with the launching of the earliest communications satellites serving military objectives, </w:t>
      </w:r>
      <w:r w:rsidR="00FA2C3E" w:rsidRPr="000D5422">
        <w:rPr>
          <w:rFonts w:ascii="Times New Roman" w:hAnsi="Times New Roman"/>
          <w:sz w:val="24"/>
          <w:szCs w:val="24"/>
          <w:lang w:val="en-GB"/>
        </w:rPr>
        <w:t xml:space="preserve">whereas </w:t>
      </w:r>
      <w:r w:rsidR="00B30F92" w:rsidRPr="000D5422">
        <w:rPr>
          <w:rFonts w:ascii="Times New Roman" w:hAnsi="Times New Roman"/>
          <w:sz w:val="24"/>
          <w:szCs w:val="24"/>
          <w:lang w:val="en-GB"/>
        </w:rPr>
        <w:t>weaponisation</w:t>
      </w:r>
      <w:r w:rsidRPr="000D5422">
        <w:rPr>
          <w:rFonts w:ascii="Times New Roman" w:hAnsi="Times New Roman"/>
          <w:sz w:val="24"/>
          <w:szCs w:val="24"/>
          <w:lang w:val="en-GB"/>
        </w:rPr>
        <w:t xml:space="preserve"> can be understood with reference to the placement in orbit of weapon systems that could attack targets in space or on the Earth. While there </w:t>
      </w:r>
      <w:r w:rsidR="00FA2C3E" w:rsidRPr="000D5422">
        <w:rPr>
          <w:rFonts w:ascii="Times New Roman" w:hAnsi="Times New Roman"/>
          <w:sz w:val="24"/>
          <w:szCs w:val="24"/>
          <w:lang w:val="en-GB"/>
        </w:rPr>
        <w:t>has been no specific deployment and stationing of</w:t>
      </w:r>
      <w:r w:rsidRPr="000D5422">
        <w:rPr>
          <w:rFonts w:ascii="Times New Roman" w:hAnsi="Times New Roman"/>
          <w:sz w:val="24"/>
          <w:szCs w:val="24"/>
          <w:lang w:val="en-GB"/>
        </w:rPr>
        <w:t xml:space="preserve"> weapons in space yet, there are satellites that could be </w:t>
      </w:r>
      <w:r w:rsidR="00FA2C3E" w:rsidRPr="000D5422">
        <w:rPr>
          <w:rFonts w:ascii="Times New Roman" w:hAnsi="Times New Roman"/>
          <w:sz w:val="24"/>
          <w:szCs w:val="24"/>
          <w:lang w:val="en-GB"/>
        </w:rPr>
        <w:t>manoeuvred</w:t>
      </w:r>
      <w:r w:rsidRPr="000D5422">
        <w:rPr>
          <w:rFonts w:ascii="Times New Roman" w:hAnsi="Times New Roman"/>
          <w:sz w:val="24"/>
          <w:szCs w:val="24"/>
          <w:lang w:val="en-GB"/>
        </w:rPr>
        <w:t xml:space="preserve"> to act as weapons to disable or destroy the space assets of others. Although to this d</w:t>
      </w:r>
      <w:r w:rsidR="00FA2C3E" w:rsidRPr="000D5422">
        <w:rPr>
          <w:rFonts w:ascii="Times New Roman" w:hAnsi="Times New Roman"/>
          <w:sz w:val="24"/>
          <w:szCs w:val="24"/>
          <w:lang w:val="en-GB"/>
        </w:rPr>
        <w:t>ay no authoritative definition of the term ‘space weapon’ exists</w:t>
      </w:r>
      <w:r w:rsidRPr="000D5422">
        <w:rPr>
          <w:rFonts w:ascii="Times New Roman" w:hAnsi="Times New Roman"/>
          <w:sz w:val="24"/>
          <w:szCs w:val="24"/>
          <w:lang w:val="en-GB"/>
        </w:rPr>
        <w:t>,</w:t>
      </w:r>
      <w:r w:rsidRPr="000D5422">
        <w:rPr>
          <w:rStyle w:val="FootnoteReference"/>
          <w:rFonts w:ascii="Times New Roman" w:hAnsi="Times New Roman"/>
          <w:sz w:val="24"/>
          <w:szCs w:val="24"/>
          <w:lang w:val="en-GB"/>
        </w:rPr>
        <w:footnoteReference w:id="33"/>
      </w:r>
      <w:r w:rsidRPr="000D5422">
        <w:rPr>
          <w:rFonts w:ascii="Times New Roman" w:hAnsi="Times New Roman"/>
          <w:sz w:val="24"/>
          <w:szCs w:val="24"/>
          <w:lang w:val="en-GB"/>
        </w:rPr>
        <w:t xml:space="preserve"> </w:t>
      </w:r>
      <w:r w:rsidR="00FA2C3E" w:rsidRPr="000D5422">
        <w:rPr>
          <w:rFonts w:ascii="Times New Roman" w:hAnsi="Times New Roman"/>
          <w:sz w:val="24"/>
          <w:szCs w:val="24"/>
          <w:lang w:val="en-GB"/>
        </w:rPr>
        <w:t xml:space="preserve"> the term could be construed to mean</w:t>
      </w:r>
      <w:r w:rsidRPr="000D5422">
        <w:rPr>
          <w:rFonts w:ascii="Times New Roman" w:hAnsi="Times New Roman"/>
          <w:sz w:val="24"/>
          <w:szCs w:val="24"/>
          <w:lang w:val="en-GB"/>
        </w:rPr>
        <w:t xml:space="preserve"> space-based devices that have</w:t>
      </w:r>
      <w:r w:rsidR="00FA2C3E" w:rsidRPr="000D5422">
        <w:rPr>
          <w:rFonts w:ascii="Times New Roman" w:hAnsi="Times New Roman"/>
          <w:sz w:val="24"/>
          <w:szCs w:val="24"/>
          <w:lang w:val="en-GB"/>
        </w:rPr>
        <w:t>, directly or</w:t>
      </w:r>
      <w:r w:rsidRPr="000D5422">
        <w:rPr>
          <w:rFonts w:ascii="Times New Roman" w:hAnsi="Times New Roman"/>
          <w:sz w:val="24"/>
          <w:szCs w:val="24"/>
          <w:lang w:val="en-GB"/>
        </w:rPr>
        <w:t xml:space="preserve"> </w:t>
      </w:r>
      <w:r w:rsidRPr="000D5422">
        <w:rPr>
          <w:rFonts w:ascii="Times New Roman" w:hAnsi="Times New Roman"/>
          <w:sz w:val="24"/>
          <w:szCs w:val="24"/>
          <w:lang w:val="en-GB"/>
        </w:rPr>
        <w:lastRenderedPageBreak/>
        <w:t>indirectly</w:t>
      </w:r>
      <w:r w:rsidR="00FA2C3E" w:rsidRPr="000D5422">
        <w:rPr>
          <w:rFonts w:ascii="Times New Roman" w:hAnsi="Times New Roman"/>
          <w:sz w:val="24"/>
          <w:szCs w:val="24"/>
          <w:lang w:val="en-GB"/>
        </w:rPr>
        <w:t>,</w:t>
      </w:r>
      <w:r w:rsidRPr="000D5422">
        <w:rPr>
          <w:rFonts w:ascii="Times New Roman" w:hAnsi="Times New Roman"/>
          <w:sz w:val="24"/>
          <w:szCs w:val="24"/>
          <w:lang w:val="en-GB"/>
        </w:rPr>
        <w:t xml:space="preserve"> a destructive capacity</w:t>
      </w:r>
      <w:r w:rsidRPr="000D5422">
        <w:rPr>
          <w:rStyle w:val="FootnoteReference"/>
          <w:rFonts w:ascii="Times New Roman" w:hAnsi="Times New Roman"/>
          <w:sz w:val="24"/>
          <w:szCs w:val="24"/>
          <w:lang w:val="en-GB"/>
        </w:rPr>
        <w:footnoteReference w:id="34"/>
      </w:r>
      <w:r w:rsidR="00FA2C3E" w:rsidRPr="000D5422">
        <w:rPr>
          <w:rFonts w:ascii="Times New Roman" w:hAnsi="Times New Roman"/>
          <w:sz w:val="24"/>
          <w:szCs w:val="24"/>
          <w:lang w:val="en-GB"/>
        </w:rPr>
        <w:t>. Meanwhile</w:t>
      </w:r>
      <w:r w:rsidRPr="000D5422">
        <w:rPr>
          <w:rFonts w:ascii="Times New Roman" w:hAnsi="Times New Roman"/>
          <w:sz w:val="24"/>
          <w:szCs w:val="24"/>
          <w:lang w:val="en-GB"/>
        </w:rPr>
        <w:t>, satellites</w:t>
      </w:r>
      <w:r w:rsidRPr="000D5422">
        <w:rPr>
          <w:rStyle w:val="FootnoteReference"/>
          <w:rFonts w:ascii="Times New Roman" w:hAnsi="Times New Roman"/>
          <w:sz w:val="24"/>
          <w:szCs w:val="24"/>
          <w:lang w:val="en-GB"/>
        </w:rPr>
        <w:footnoteReference w:id="35"/>
      </w:r>
      <w:r w:rsidRPr="000D5422">
        <w:rPr>
          <w:rFonts w:ascii="Times New Roman" w:hAnsi="Times New Roman"/>
          <w:sz w:val="24"/>
          <w:szCs w:val="24"/>
          <w:lang w:val="en-GB"/>
        </w:rPr>
        <w:t xml:space="preserve"> themselves have no destructive capacity and their support of military missions is not considered </w:t>
      </w:r>
      <w:r w:rsidR="00B30F92" w:rsidRPr="000D5422">
        <w:rPr>
          <w:rFonts w:ascii="Times New Roman" w:hAnsi="Times New Roman"/>
          <w:sz w:val="24"/>
          <w:szCs w:val="24"/>
          <w:lang w:val="en-GB"/>
        </w:rPr>
        <w:t>weaponisation</w:t>
      </w:r>
      <w:r w:rsidRPr="000D5422">
        <w:rPr>
          <w:rFonts w:ascii="Times New Roman" w:hAnsi="Times New Roman"/>
          <w:sz w:val="24"/>
          <w:szCs w:val="24"/>
          <w:lang w:val="en-GB"/>
        </w:rPr>
        <w:t xml:space="preserve"> of space</w:t>
      </w:r>
      <w:r w:rsidRPr="000D5422">
        <w:rPr>
          <w:rStyle w:val="FootnoteReference"/>
          <w:rFonts w:ascii="Times New Roman" w:hAnsi="Times New Roman"/>
          <w:sz w:val="24"/>
          <w:szCs w:val="24"/>
          <w:lang w:val="en-GB"/>
        </w:rPr>
        <w:footnoteReference w:id="36"/>
      </w:r>
      <w:r w:rsidRPr="000D5422">
        <w:rPr>
          <w:rFonts w:ascii="Times New Roman" w:hAnsi="Times New Roman"/>
          <w:sz w:val="24"/>
          <w:szCs w:val="24"/>
          <w:lang w:val="en-GB"/>
        </w:rPr>
        <w:t xml:space="preserve">. </w:t>
      </w:r>
      <w:r w:rsidRPr="000D5422">
        <w:rPr>
          <w:rFonts w:ascii="Times New Roman" w:eastAsia="Times New Roman" w:hAnsi="Times New Roman"/>
          <w:color w:val="000000"/>
          <w:sz w:val="24"/>
          <w:szCs w:val="24"/>
          <w:lang w:val="en-GB"/>
        </w:rPr>
        <w:t>While some aspect</w:t>
      </w:r>
      <w:r w:rsidR="00FA2C3E" w:rsidRPr="000D5422">
        <w:rPr>
          <w:rFonts w:ascii="Times New Roman" w:eastAsia="Times New Roman" w:hAnsi="Times New Roman"/>
          <w:color w:val="000000"/>
          <w:sz w:val="24"/>
          <w:szCs w:val="24"/>
          <w:lang w:val="en-GB"/>
        </w:rPr>
        <w:t>s of the militarization of space are accepted, in the form of treaties, conventions and bargains</w:t>
      </w:r>
      <w:r w:rsidRPr="000D5422">
        <w:rPr>
          <w:rFonts w:ascii="Times New Roman" w:eastAsia="Times New Roman" w:hAnsi="Times New Roman"/>
          <w:color w:val="000000"/>
          <w:sz w:val="24"/>
          <w:szCs w:val="24"/>
          <w:lang w:val="en-GB"/>
        </w:rPr>
        <w:t xml:space="preserve">, </w:t>
      </w:r>
      <w:r w:rsidR="00FA2C3E" w:rsidRPr="000D5422">
        <w:rPr>
          <w:rFonts w:ascii="Times New Roman" w:eastAsia="Times New Roman" w:hAnsi="Times New Roman"/>
          <w:color w:val="000000"/>
          <w:sz w:val="24"/>
          <w:szCs w:val="24"/>
          <w:lang w:val="en-GB"/>
        </w:rPr>
        <w:t>there exists a firm international policy</w:t>
      </w:r>
      <w:r w:rsidRPr="000D5422">
        <w:rPr>
          <w:rFonts w:ascii="Times New Roman" w:eastAsia="Times New Roman" w:hAnsi="Times New Roman"/>
          <w:color w:val="000000"/>
          <w:sz w:val="24"/>
          <w:szCs w:val="24"/>
          <w:lang w:val="en-GB"/>
        </w:rPr>
        <w:t xml:space="preserve"> against military space technologies that are used for conventional war fighting.</w:t>
      </w:r>
      <w:r w:rsidRPr="000D5422">
        <w:rPr>
          <w:rStyle w:val="FootnoteReference"/>
          <w:rFonts w:ascii="Times New Roman" w:eastAsia="Times New Roman" w:hAnsi="Times New Roman"/>
          <w:color w:val="000000"/>
          <w:sz w:val="24"/>
          <w:szCs w:val="24"/>
          <w:lang w:val="en-GB"/>
        </w:rPr>
        <w:footnoteReference w:id="37"/>
      </w:r>
      <w:r w:rsidRPr="000D5422">
        <w:rPr>
          <w:rFonts w:ascii="Times New Roman" w:eastAsia="Times New Roman" w:hAnsi="Times New Roman"/>
          <w:color w:val="000000"/>
          <w:sz w:val="24"/>
          <w:szCs w:val="24"/>
          <w:lang w:val="en-GB"/>
        </w:rPr>
        <w:t xml:space="preserve"> Therefore, when considering questions of space security, it must be </w:t>
      </w:r>
      <w:r w:rsidR="00FA2C3E" w:rsidRPr="000D5422">
        <w:rPr>
          <w:rFonts w:ascii="Times New Roman" w:eastAsia="Times New Roman" w:hAnsi="Times New Roman"/>
          <w:color w:val="000000"/>
          <w:sz w:val="24"/>
          <w:szCs w:val="24"/>
          <w:lang w:val="en-GB"/>
        </w:rPr>
        <w:t xml:space="preserve">understood that though space </w:t>
      </w:r>
      <w:r w:rsidRPr="000D5422">
        <w:rPr>
          <w:rFonts w:ascii="Times New Roman" w:eastAsia="Times New Roman" w:hAnsi="Times New Roman"/>
          <w:color w:val="000000"/>
          <w:sz w:val="24"/>
          <w:szCs w:val="24"/>
          <w:lang w:val="en-GB"/>
        </w:rPr>
        <w:t xml:space="preserve">has not yet been specifically </w:t>
      </w:r>
      <w:r w:rsidRPr="000D5422">
        <w:rPr>
          <w:rFonts w:ascii="Times New Roman" w:eastAsia="Times New Roman" w:hAnsi="Times New Roman"/>
          <w:i/>
          <w:color w:val="000000"/>
          <w:sz w:val="24"/>
          <w:szCs w:val="24"/>
          <w:lang w:val="en-GB"/>
        </w:rPr>
        <w:t>weaponized</w:t>
      </w:r>
      <w:r w:rsidRPr="000D5422">
        <w:rPr>
          <w:rFonts w:ascii="Times New Roman" w:eastAsia="Times New Roman" w:hAnsi="Times New Roman"/>
          <w:color w:val="000000"/>
          <w:sz w:val="24"/>
          <w:szCs w:val="24"/>
          <w:lang w:val="en-GB"/>
        </w:rPr>
        <w:t xml:space="preserve">, it </w:t>
      </w:r>
      <w:r w:rsidR="00D457F6" w:rsidRPr="000D5422">
        <w:rPr>
          <w:rFonts w:ascii="Times New Roman" w:eastAsia="Times New Roman" w:hAnsi="Times New Roman"/>
          <w:color w:val="000000"/>
          <w:sz w:val="24"/>
          <w:szCs w:val="24"/>
          <w:lang w:val="en-GB"/>
        </w:rPr>
        <w:t>has already been, and continues to be,</w:t>
      </w:r>
      <w:r w:rsidRPr="000D5422">
        <w:rPr>
          <w:rFonts w:ascii="Times New Roman" w:eastAsia="Times New Roman" w:hAnsi="Times New Roman"/>
          <w:color w:val="000000"/>
          <w:sz w:val="24"/>
          <w:szCs w:val="24"/>
          <w:lang w:val="en-GB"/>
        </w:rPr>
        <w:t xml:space="preserve"> militarized</w:t>
      </w:r>
      <w:r w:rsidR="00D457F6" w:rsidRPr="000D5422">
        <w:rPr>
          <w:rFonts w:ascii="Times New Roman" w:eastAsia="Times New Roman" w:hAnsi="Times New Roman"/>
          <w:color w:val="000000"/>
          <w:sz w:val="24"/>
          <w:szCs w:val="24"/>
          <w:lang w:val="en-GB"/>
        </w:rPr>
        <w:t>.</w:t>
      </w:r>
      <w:r w:rsidRPr="000D5422">
        <w:rPr>
          <w:rStyle w:val="FootnoteReference"/>
          <w:rFonts w:ascii="Times New Roman" w:eastAsia="Times New Roman" w:hAnsi="Times New Roman"/>
          <w:color w:val="000000"/>
          <w:sz w:val="24"/>
          <w:szCs w:val="24"/>
          <w:lang w:val="en-GB"/>
        </w:rPr>
        <w:footnoteReference w:id="38"/>
      </w:r>
    </w:p>
    <w:p w:rsidR="00D457F6" w:rsidRPr="000D5422" w:rsidRDefault="001E25FE" w:rsidP="000D5422">
      <w:pPr>
        <w:spacing w:line="360" w:lineRule="auto"/>
        <w:jc w:val="both"/>
        <w:rPr>
          <w:rFonts w:ascii="Times New Roman" w:hAnsi="Times New Roman"/>
          <w:b/>
          <w:i/>
          <w:sz w:val="24"/>
          <w:szCs w:val="24"/>
          <w:lang w:val="en-GB"/>
        </w:rPr>
      </w:pPr>
      <w:r w:rsidRPr="000D5422">
        <w:rPr>
          <w:rFonts w:ascii="Times New Roman" w:hAnsi="Times New Roman"/>
          <w:b/>
          <w:i/>
          <w:sz w:val="24"/>
          <w:szCs w:val="24"/>
          <w:lang w:val="en-GB"/>
        </w:rPr>
        <w:t xml:space="preserve">II.B. </w:t>
      </w:r>
      <w:r w:rsidR="00D457F6" w:rsidRPr="000D5422">
        <w:rPr>
          <w:rFonts w:ascii="Times New Roman" w:hAnsi="Times New Roman"/>
          <w:b/>
          <w:i/>
          <w:sz w:val="24"/>
          <w:szCs w:val="24"/>
          <w:lang w:val="en-GB"/>
        </w:rPr>
        <w:t>United Nations Committee on Peaceful Uses of Outer Space (COPUOS)</w:t>
      </w:r>
    </w:p>
    <w:p w:rsidR="002808B2" w:rsidRPr="000D5422" w:rsidRDefault="002808B2" w:rsidP="000D5422">
      <w:pPr>
        <w:spacing w:line="360" w:lineRule="auto"/>
        <w:jc w:val="both"/>
        <w:rPr>
          <w:rFonts w:ascii="Times New Roman" w:eastAsia="Times New Roman" w:hAnsi="Times New Roman"/>
          <w:sz w:val="24"/>
          <w:szCs w:val="24"/>
          <w:lang w:val="en-GB"/>
        </w:rPr>
      </w:pPr>
      <w:r w:rsidRPr="000D5422">
        <w:rPr>
          <w:rFonts w:ascii="Times New Roman" w:hAnsi="Times New Roman"/>
          <w:sz w:val="24"/>
          <w:szCs w:val="24"/>
          <w:lang w:val="en-GB"/>
        </w:rPr>
        <w:t xml:space="preserve">In 1958, in order to </w:t>
      </w:r>
      <w:r w:rsidRPr="000D5422">
        <w:rPr>
          <w:rFonts w:ascii="Times New Roman" w:eastAsia="Times New Roman" w:hAnsi="Times New Roman"/>
          <w:sz w:val="24"/>
          <w:szCs w:val="24"/>
          <w:lang w:val="en-GB" w:eastAsia="en-IN"/>
        </w:rPr>
        <w:t>mandate the activities and resources of the Uni</w:t>
      </w:r>
      <w:r w:rsidR="00D457F6" w:rsidRPr="000D5422">
        <w:rPr>
          <w:rFonts w:ascii="Times New Roman" w:eastAsia="Times New Roman" w:hAnsi="Times New Roman"/>
          <w:sz w:val="24"/>
          <w:szCs w:val="24"/>
          <w:lang w:val="en-GB" w:eastAsia="en-IN"/>
        </w:rPr>
        <w:t>ted Nations and its agencies as well as</w:t>
      </w:r>
      <w:r w:rsidRPr="000D5422">
        <w:rPr>
          <w:rFonts w:ascii="Times New Roman" w:eastAsia="Times New Roman" w:hAnsi="Times New Roman"/>
          <w:sz w:val="24"/>
          <w:szCs w:val="24"/>
          <w:lang w:val="en-GB" w:eastAsia="en-IN"/>
        </w:rPr>
        <w:t xml:space="preserve"> other international bodies relating to the peaceful uses of outer space and to consider the legal problems arising in programmes pertaining to outer space exploration, the General Assembly decided to set up an </w:t>
      </w:r>
      <w:r w:rsidRPr="000D5422">
        <w:rPr>
          <w:rFonts w:ascii="Times New Roman" w:eastAsia="Times New Roman" w:hAnsi="Times New Roman"/>
          <w:i/>
          <w:sz w:val="24"/>
          <w:szCs w:val="24"/>
          <w:lang w:val="en-GB" w:eastAsia="en-IN"/>
        </w:rPr>
        <w:t>ad hoc</w:t>
      </w:r>
      <w:r w:rsidRPr="000D5422">
        <w:rPr>
          <w:rFonts w:ascii="Times New Roman" w:eastAsia="Times New Roman" w:hAnsi="Times New Roman"/>
          <w:sz w:val="24"/>
          <w:szCs w:val="24"/>
          <w:lang w:val="en-GB" w:eastAsia="en-IN"/>
        </w:rPr>
        <w:t xml:space="preserve"> Committee on Peaceful Uses of Outer Space</w:t>
      </w:r>
      <w:r w:rsidR="00D457F6" w:rsidRPr="000D5422">
        <w:rPr>
          <w:rFonts w:ascii="Times New Roman" w:eastAsia="Times New Roman" w:hAnsi="Times New Roman"/>
          <w:sz w:val="24"/>
          <w:szCs w:val="24"/>
          <w:lang w:val="en-GB" w:eastAsia="en-IN"/>
        </w:rPr>
        <w:t>.</w:t>
      </w:r>
      <w:r w:rsidRPr="000D5422">
        <w:rPr>
          <w:rStyle w:val="FootnoteReference"/>
          <w:rFonts w:ascii="Times New Roman" w:eastAsia="Times New Roman" w:hAnsi="Times New Roman"/>
          <w:sz w:val="24"/>
          <w:szCs w:val="24"/>
          <w:lang w:val="en-GB" w:eastAsia="en-IN"/>
        </w:rPr>
        <w:footnoteReference w:id="39"/>
      </w:r>
      <w:r w:rsidR="00D457F6" w:rsidRPr="000D5422">
        <w:rPr>
          <w:rFonts w:ascii="Times New Roman" w:eastAsia="Times New Roman" w:hAnsi="Times New Roman"/>
          <w:sz w:val="24"/>
          <w:szCs w:val="24"/>
          <w:lang w:val="en-GB"/>
        </w:rPr>
        <w:t xml:space="preserve"> The focus of </w:t>
      </w:r>
      <w:r w:rsidRPr="000D5422">
        <w:rPr>
          <w:rFonts w:ascii="Times New Roman" w:eastAsia="Times New Roman" w:hAnsi="Times New Roman"/>
          <w:sz w:val="24"/>
          <w:szCs w:val="24"/>
          <w:lang w:val="en-GB"/>
        </w:rPr>
        <w:t>the agenda of the UN Committee on the Peaceful Uses of Outer Space (UNCOPUOS)</w:t>
      </w:r>
      <w:r w:rsidR="00D457F6" w:rsidRPr="000D5422">
        <w:rPr>
          <w:rFonts w:ascii="Times New Roman" w:eastAsia="Times New Roman" w:hAnsi="Times New Roman"/>
          <w:sz w:val="24"/>
          <w:szCs w:val="24"/>
          <w:lang w:val="en-GB"/>
        </w:rPr>
        <w:t xml:space="preserve"> is the delimitation of outer space and the character and utilization of the geostationary orbit</w:t>
      </w:r>
      <w:r w:rsidRPr="000D5422">
        <w:rPr>
          <w:rFonts w:ascii="Times New Roman" w:eastAsia="Times New Roman" w:hAnsi="Times New Roman"/>
          <w:sz w:val="24"/>
          <w:szCs w:val="24"/>
          <w:lang w:val="en-GB"/>
        </w:rPr>
        <w:t>, a central legislative body dealing with space and space activities.</w:t>
      </w:r>
      <w:r w:rsidRPr="000D5422">
        <w:rPr>
          <w:rStyle w:val="FootnoteReference"/>
          <w:rFonts w:ascii="Times New Roman" w:eastAsia="Times New Roman" w:hAnsi="Times New Roman"/>
          <w:sz w:val="24"/>
          <w:szCs w:val="24"/>
          <w:lang w:val="en-GB"/>
        </w:rPr>
        <w:footnoteReference w:id="40"/>
      </w:r>
      <w:r w:rsidRPr="000D5422">
        <w:rPr>
          <w:rFonts w:ascii="Times New Roman" w:eastAsia="Times New Roman" w:hAnsi="Times New Roman"/>
          <w:sz w:val="24"/>
          <w:szCs w:val="24"/>
          <w:lang w:val="en-GB"/>
        </w:rPr>
        <w:t xml:space="preserve"> Advances in space technology and the need for international co</w:t>
      </w:r>
      <w:r w:rsidR="00D457F6" w:rsidRPr="000D5422">
        <w:rPr>
          <w:rFonts w:ascii="Times New Roman" w:eastAsia="Times New Roman" w:hAnsi="Times New Roman"/>
          <w:sz w:val="24"/>
          <w:szCs w:val="24"/>
          <w:lang w:val="en-GB"/>
        </w:rPr>
        <w:t>-</w:t>
      </w:r>
      <w:r w:rsidRPr="000D5422">
        <w:rPr>
          <w:rFonts w:ascii="Times New Roman" w:eastAsia="Times New Roman" w:hAnsi="Times New Roman"/>
          <w:sz w:val="24"/>
          <w:szCs w:val="24"/>
          <w:lang w:val="en-GB"/>
        </w:rPr>
        <w:t xml:space="preserve">operation in the exploration and use of outer space require more </w:t>
      </w:r>
      <w:r w:rsidRPr="000D5422">
        <w:rPr>
          <w:rFonts w:ascii="Times New Roman" w:eastAsia="Times New Roman" w:hAnsi="Times New Roman"/>
          <w:sz w:val="24"/>
          <w:szCs w:val="24"/>
          <w:lang w:val="en-GB"/>
        </w:rPr>
        <w:lastRenderedPageBreak/>
        <w:t>specific and detailed rules to govern new activities. One urgent issue, high on the agenda of the UNCOPUOS, is adequate regulation of the use of nuclear power sources in outer space.</w:t>
      </w:r>
      <w:r w:rsidRPr="000D5422">
        <w:rPr>
          <w:rStyle w:val="FootnoteReference"/>
          <w:rFonts w:ascii="Times New Roman" w:eastAsia="Times New Roman" w:hAnsi="Times New Roman"/>
          <w:sz w:val="24"/>
          <w:szCs w:val="24"/>
          <w:lang w:val="en-GB"/>
        </w:rPr>
        <w:footnoteReference w:id="41"/>
      </w:r>
    </w:p>
    <w:p w:rsidR="002808B2" w:rsidRPr="000D5422" w:rsidRDefault="002808B2" w:rsidP="000D5422">
      <w:pPr>
        <w:spacing w:line="360" w:lineRule="auto"/>
        <w:jc w:val="both"/>
        <w:rPr>
          <w:rFonts w:ascii="Times New Roman" w:hAnsi="Times New Roman"/>
          <w:sz w:val="24"/>
          <w:szCs w:val="24"/>
          <w:lang w:val="en-GB"/>
        </w:rPr>
      </w:pPr>
      <w:r w:rsidRPr="000D5422">
        <w:rPr>
          <w:rFonts w:ascii="Times New Roman" w:eastAsia="Times New Roman" w:hAnsi="Times New Roman"/>
          <w:sz w:val="24"/>
          <w:szCs w:val="24"/>
          <w:lang w:val="en-GB" w:eastAsia="en-IN"/>
        </w:rPr>
        <w:t xml:space="preserve">In 1959, </w:t>
      </w:r>
      <w:r w:rsidRPr="000D5422">
        <w:rPr>
          <w:rFonts w:ascii="Times New Roman" w:hAnsi="Times New Roman"/>
          <w:sz w:val="24"/>
          <w:szCs w:val="24"/>
          <w:lang w:val="en-GB"/>
        </w:rPr>
        <w:t>the General Assembly established the Committee as a p</w:t>
      </w:r>
      <w:r w:rsidR="00D457F6" w:rsidRPr="000D5422">
        <w:rPr>
          <w:rFonts w:ascii="Times New Roman" w:hAnsi="Times New Roman"/>
          <w:sz w:val="24"/>
          <w:szCs w:val="24"/>
          <w:lang w:val="en-GB"/>
        </w:rPr>
        <w:t>ermanent body and reaffirmed the same through its</w:t>
      </w:r>
      <w:r w:rsidRPr="000D5422">
        <w:rPr>
          <w:rFonts w:ascii="Times New Roman" w:hAnsi="Times New Roman"/>
          <w:sz w:val="24"/>
          <w:szCs w:val="24"/>
          <w:lang w:val="en-GB"/>
        </w:rPr>
        <w:t xml:space="preserve"> mandate</w:t>
      </w:r>
      <w:r w:rsidR="00D457F6" w:rsidRPr="000D5422">
        <w:rPr>
          <w:rFonts w:ascii="Times New Roman" w:hAnsi="Times New Roman"/>
          <w:sz w:val="24"/>
          <w:szCs w:val="24"/>
          <w:lang w:val="en-GB"/>
        </w:rPr>
        <w:t>, UN R</w:t>
      </w:r>
      <w:r w:rsidRPr="000D5422">
        <w:rPr>
          <w:rFonts w:ascii="Times New Roman" w:hAnsi="Times New Roman"/>
          <w:sz w:val="24"/>
          <w:szCs w:val="24"/>
          <w:lang w:val="en-GB"/>
        </w:rPr>
        <w:t>esolution 1472 (XIV)</w:t>
      </w:r>
      <w:r w:rsidR="00D457F6" w:rsidRPr="000D5422">
        <w:rPr>
          <w:rFonts w:ascii="Times New Roman" w:hAnsi="Times New Roman"/>
          <w:sz w:val="24"/>
          <w:szCs w:val="24"/>
          <w:lang w:val="en-GB"/>
        </w:rPr>
        <w:t>.</w:t>
      </w:r>
      <w:r w:rsidRPr="000D5422">
        <w:rPr>
          <w:rFonts w:ascii="Times New Roman" w:hAnsi="Times New Roman"/>
          <w:sz w:val="24"/>
          <w:szCs w:val="24"/>
          <w:lang w:val="en-GB"/>
        </w:rPr>
        <w:t xml:space="preserve"> </w:t>
      </w:r>
      <w:r w:rsidR="00D457F6" w:rsidRPr="000D5422">
        <w:rPr>
          <w:rFonts w:ascii="Times New Roman" w:hAnsi="Times New Roman"/>
          <w:sz w:val="24"/>
          <w:szCs w:val="24"/>
          <w:lang w:val="en-GB"/>
        </w:rPr>
        <w:t xml:space="preserve"> Further, t</w:t>
      </w:r>
      <w:r w:rsidRPr="000D5422">
        <w:rPr>
          <w:rFonts w:ascii="Times New Roman" w:hAnsi="Times New Roman"/>
          <w:sz w:val="24"/>
          <w:szCs w:val="24"/>
          <w:lang w:val="en-GB"/>
        </w:rPr>
        <w:t>he need to provide a focal point international co</w:t>
      </w:r>
      <w:r w:rsidR="00D457F6" w:rsidRPr="000D5422">
        <w:rPr>
          <w:rFonts w:ascii="Times New Roman" w:hAnsi="Times New Roman"/>
          <w:sz w:val="24"/>
          <w:szCs w:val="24"/>
          <w:lang w:val="en-GB"/>
        </w:rPr>
        <w:t>-</w:t>
      </w:r>
      <w:r w:rsidRPr="000D5422">
        <w:rPr>
          <w:rFonts w:ascii="Times New Roman" w:hAnsi="Times New Roman"/>
          <w:sz w:val="24"/>
          <w:szCs w:val="24"/>
          <w:lang w:val="en-GB"/>
        </w:rPr>
        <w:t>operation in the peaceful exploration and use of outer space was formulated in Resolution 1721 (XVI) of 20 December 1961</w:t>
      </w:r>
      <w:r w:rsidRPr="000D5422">
        <w:rPr>
          <w:rStyle w:val="FootnoteReference"/>
          <w:rFonts w:ascii="Times New Roman" w:hAnsi="Times New Roman"/>
          <w:sz w:val="24"/>
          <w:szCs w:val="24"/>
          <w:lang w:val="en-GB"/>
        </w:rPr>
        <w:footnoteReference w:id="42"/>
      </w:r>
      <w:r w:rsidRPr="000D5422">
        <w:rPr>
          <w:rFonts w:ascii="Times New Roman" w:hAnsi="Times New Roman"/>
          <w:sz w:val="24"/>
          <w:szCs w:val="24"/>
          <w:lang w:val="en-GB"/>
        </w:rPr>
        <w:t xml:space="preserve"> that asserted the provision for exchange of information relating to space activities from governmental and non-governmental bodies and to assist in promoting international cooperation in outer space activities</w:t>
      </w:r>
      <w:r w:rsidR="00D457F6" w:rsidRPr="000D5422">
        <w:rPr>
          <w:rFonts w:ascii="Times New Roman" w:hAnsi="Times New Roman"/>
          <w:sz w:val="24"/>
          <w:szCs w:val="24"/>
          <w:lang w:val="en-GB"/>
        </w:rPr>
        <w:t>.</w:t>
      </w:r>
    </w:p>
    <w:p w:rsidR="00B10154" w:rsidRPr="000D5422" w:rsidRDefault="002808B2"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t>Amidst the cold war in the 1960s, the two superpowers alone possessed the satellite launching capabilities, which placed them in a dominant position in treaty making for outer space. Among the procedures which were n</w:t>
      </w:r>
      <w:r w:rsidR="00D457F6" w:rsidRPr="000D5422">
        <w:rPr>
          <w:rFonts w:ascii="Times New Roman" w:hAnsi="Times New Roman"/>
          <w:sz w:val="24"/>
          <w:szCs w:val="24"/>
          <w:lang w:val="en-GB"/>
        </w:rPr>
        <w:t>ot in the framework of COPUOS was the agreement between</w:t>
      </w:r>
      <w:r w:rsidRPr="000D5422">
        <w:rPr>
          <w:rFonts w:ascii="Times New Roman" w:hAnsi="Times New Roman"/>
          <w:sz w:val="24"/>
          <w:szCs w:val="24"/>
          <w:lang w:val="en-GB"/>
        </w:rPr>
        <w:t xml:space="preserve"> the USSR and the USA</w:t>
      </w:r>
      <w:r w:rsidR="00D457F6" w:rsidRPr="000D5422">
        <w:rPr>
          <w:rFonts w:ascii="Times New Roman" w:hAnsi="Times New Roman"/>
          <w:sz w:val="24"/>
          <w:szCs w:val="24"/>
          <w:lang w:val="en-GB"/>
        </w:rPr>
        <w:t>,</w:t>
      </w:r>
      <w:r w:rsidRPr="000D5422">
        <w:rPr>
          <w:rFonts w:ascii="Times New Roman" w:hAnsi="Times New Roman"/>
          <w:sz w:val="24"/>
          <w:szCs w:val="24"/>
          <w:lang w:val="en-GB"/>
        </w:rPr>
        <w:t xml:space="preserve"> </w:t>
      </w:r>
      <w:r w:rsidR="00D457F6" w:rsidRPr="000D5422">
        <w:rPr>
          <w:rFonts w:ascii="Times New Roman" w:hAnsi="Times New Roman"/>
          <w:i/>
          <w:sz w:val="24"/>
          <w:szCs w:val="24"/>
          <w:lang w:val="en-GB"/>
        </w:rPr>
        <w:t>“</w:t>
      </w:r>
      <w:r w:rsidRPr="000D5422">
        <w:rPr>
          <w:rFonts w:ascii="Times New Roman" w:hAnsi="Times New Roman"/>
          <w:i/>
          <w:sz w:val="24"/>
          <w:szCs w:val="24"/>
          <w:lang w:val="en-GB"/>
        </w:rPr>
        <w:t>of their intention not to station in outer space any objects carrying nuclear weapons or any kind of weapons of mass destruction</w:t>
      </w:r>
      <w:r w:rsidR="00D457F6" w:rsidRPr="000D5422">
        <w:rPr>
          <w:rFonts w:ascii="Times New Roman" w:hAnsi="Times New Roman"/>
          <w:i/>
          <w:sz w:val="24"/>
          <w:szCs w:val="24"/>
          <w:lang w:val="en-GB"/>
        </w:rPr>
        <w:t>,</w:t>
      </w:r>
      <w:r w:rsidR="00B10154" w:rsidRPr="000D5422">
        <w:rPr>
          <w:rFonts w:ascii="Times New Roman" w:hAnsi="Times New Roman"/>
          <w:i/>
          <w:sz w:val="24"/>
          <w:szCs w:val="24"/>
          <w:lang w:val="en-GB"/>
        </w:rPr>
        <w:t>”</w:t>
      </w:r>
      <w:r w:rsidR="00B10154" w:rsidRPr="000D5422">
        <w:rPr>
          <w:rFonts w:ascii="Times New Roman" w:hAnsi="Times New Roman"/>
          <w:sz w:val="24"/>
          <w:szCs w:val="24"/>
          <w:lang w:val="en-GB"/>
        </w:rPr>
        <w:t xml:space="preserve"> but nevertheless, </w:t>
      </w:r>
      <w:r w:rsidRPr="000D5422">
        <w:rPr>
          <w:rFonts w:ascii="Times New Roman" w:hAnsi="Times New Roman"/>
          <w:sz w:val="24"/>
          <w:szCs w:val="24"/>
          <w:lang w:val="en-GB"/>
        </w:rPr>
        <w:t>called upon all states to refrain from such activities.</w:t>
      </w:r>
      <w:r w:rsidRPr="000D5422">
        <w:rPr>
          <w:rStyle w:val="FootnoteReference"/>
          <w:rFonts w:ascii="Times New Roman" w:hAnsi="Times New Roman"/>
          <w:sz w:val="24"/>
          <w:szCs w:val="24"/>
          <w:lang w:val="en-GB"/>
        </w:rPr>
        <w:footnoteReference w:id="43"/>
      </w:r>
      <w:r w:rsidRPr="000D5422">
        <w:rPr>
          <w:rFonts w:ascii="Times New Roman" w:hAnsi="Times New Roman"/>
          <w:sz w:val="24"/>
          <w:szCs w:val="24"/>
          <w:lang w:val="en-GB"/>
        </w:rPr>
        <w:t xml:space="preserve"> Moreover, </w:t>
      </w:r>
      <w:r w:rsidR="00B10154" w:rsidRPr="000D5422">
        <w:rPr>
          <w:rFonts w:ascii="Times New Roman" w:hAnsi="Times New Roman"/>
          <w:sz w:val="24"/>
          <w:szCs w:val="24"/>
          <w:lang w:val="en-GB"/>
        </w:rPr>
        <w:t xml:space="preserve">there were </w:t>
      </w:r>
      <w:r w:rsidRPr="000D5422">
        <w:rPr>
          <w:rFonts w:ascii="Times New Roman" w:hAnsi="Times New Roman"/>
          <w:sz w:val="24"/>
          <w:szCs w:val="24"/>
          <w:lang w:val="en-GB"/>
        </w:rPr>
        <w:t>various resolutions passed by the GA on outer space during this period, such as Resolution 1884 (XVIII) of 17 October 1963</w:t>
      </w:r>
      <w:r w:rsidRPr="000D5422">
        <w:rPr>
          <w:rStyle w:val="FootnoteReference"/>
          <w:rFonts w:ascii="Times New Roman" w:hAnsi="Times New Roman"/>
          <w:sz w:val="24"/>
          <w:szCs w:val="24"/>
          <w:lang w:val="en-GB"/>
        </w:rPr>
        <w:footnoteReference w:id="44"/>
      </w:r>
      <w:r w:rsidRPr="000D5422">
        <w:rPr>
          <w:rFonts w:ascii="Times New Roman" w:hAnsi="Times New Roman"/>
          <w:sz w:val="24"/>
          <w:szCs w:val="24"/>
          <w:lang w:val="en-GB"/>
        </w:rPr>
        <w:t xml:space="preserve"> and Resolution 1962 (XVIII) of 13 December 1963</w:t>
      </w:r>
      <w:r w:rsidR="00B10154" w:rsidRPr="000D5422">
        <w:rPr>
          <w:rFonts w:ascii="Times New Roman" w:hAnsi="Times New Roman"/>
          <w:sz w:val="24"/>
          <w:szCs w:val="24"/>
          <w:lang w:val="en-GB"/>
        </w:rPr>
        <w:t>, signifying the importance of the subject.</w:t>
      </w:r>
      <w:r w:rsidRPr="000D5422">
        <w:rPr>
          <w:rStyle w:val="FootnoteReference"/>
          <w:rFonts w:ascii="Times New Roman" w:hAnsi="Times New Roman"/>
          <w:sz w:val="24"/>
          <w:szCs w:val="24"/>
          <w:lang w:val="en-GB"/>
        </w:rPr>
        <w:footnoteReference w:id="45"/>
      </w:r>
    </w:p>
    <w:p w:rsidR="00B10154" w:rsidRPr="000D5422" w:rsidRDefault="001E25FE" w:rsidP="000D5422">
      <w:pPr>
        <w:autoSpaceDE w:val="0"/>
        <w:autoSpaceDN w:val="0"/>
        <w:adjustRightInd w:val="0"/>
        <w:spacing w:line="360" w:lineRule="auto"/>
        <w:jc w:val="both"/>
        <w:rPr>
          <w:rFonts w:ascii="Times New Roman" w:hAnsi="Times New Roman"/>
          <w:b/>
          <w:i/>
          <w:sz w:val="24"/>
          <w:szCs w:val="24"/>
          <w:lang w:val="en-GB"/>
        </w:rPr>
      </w:pPr>
      <w:r w:rsidRPr="000D5422">
        <w:rPr>
          <w:rFonts w:ascii="Times New Roman" w:hAnsi="Times New Roman"/>
          <w:b/>
          <w:i/>
          <w:sz w:val="24"/>
          <w:szCs w:val="24"/>
          <w:lang w:val="en-GB"/>
        </w:rPr>
        <w:t xml:space="preserve">II.C. </w:t>
      </w:r>
      <w:r w:rsidR="00B10154" w:rsidRPr="000D5422">
        <w:rPr>
          <w:rFonts w:ascii="Times New Roman" w:hAnsi="Times New Roman"/>
          <w:b/>
          <w:i/>
          <w:sz w:val="24"/>
          <w:szCs w:val="24"/>
          <w:lang w:val="en-GB"/>
        </w:rPr>
        <w:t>Partial Nuclear Test Ban Treaty</w:t>
      </w:r>
    </w:p>
    <w:p w:rsidR="002808B2" w:rsidRPr="000D5422" w:rsidRDefault="002808B2"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t>The State</w:t>
      </w:r>
      <w:r w:rsidR="0068138A" w:rsidRPr="000D5422">
        <w:rPr>
          <w:rFonts w:ascii="Times New Roman" w:hAnsi="Times New Roman"/>
          <w:sz w:val="24"/>
          <w:szCs w:val="24"/>
          <w:lang w:val="en-GB"/>
        </w:rPr>
        <w:t>s which are</w:t>
      </w:r>
      <w:r w:rsidRPr="000D5422">
        <w:rPr>
          <w:rFonts w:ascii="Times New Roman" w:hAnsi="Times New Roman"/>
          <w:sz w:val="24"/>
          <w:szCs w:val="24"/>
          <w:lang w:val="en-GB"/>
        </w:rPr>
        <w:t xml:space="preserve"> parties to this treaty are prohibited to use of and testing of weapons that case ‘nuclear explosions’ in outer space, against satellites or missiles for the purpose of disrupting telecommunication or any other</w:t>
      </w:r>
      <w:r w:rsidR="00904660" w:rsidRPr="000D5422">
        <w:rPr>
          <w:rFonts w:ascii="Times New Roman" w:hAnsi="Times New Roman"/>
          <w:sz w:val="24"/>
          <w:szCs w:val="24"/>
          <w:lang w:val="en-GB"/>
        </w:rPr>
        <w:t>.</w:t>
      </w:r>
      <w:r w:rsidRPr="000D5422">
        <w:rPr>
          <w:rStyle w:val="FootnoteReference"/>
          <w:rFonts w:ascii="Times New Roman" w:hAnsi="Times New Roman"/>
          <w:sz w:val="24"/>
          <w:szCs w:val="24"/>
          <w:lang w:val="en-GB"/>
        </w:rPr>
        <w:footnoteReference w:id="46"/>
      </w:r>
    </w:p>
    <w:p w:rsidR="00904660"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This is criticized on the grounds that</w:t>
      </w:r>
      <w:r w:rsidR="0068138A" w:rsidRPr="000D5422">
        <w:rPr>
          <w:rFonts w:ascii="Times New Roman" w:hAnsi="Times New Roman"/>
          <w:sz w:val="24"/>
          <w:szCs w:val="24"/>
          <w:lang w:val="en-GB"/>
        </w:rPr>
        <w:t>; One,</w:t>
      </w:r>
      <w:r w:rsidRPr="000D5422">
        <w:rPr>
          <w:rFonts w:ascii="Times New Roman" w:hAnsi="Times New Roman"/>
          <w:sz w:val="24"/>
          <w:szCs w:val="24"/>
          <w:lang w:val="en-GB"/>
        </w:rPr>
        <w:t xml:space="preserve"> s</w:t>
      </w:r>
      <w:r w:rsidR="0068138A" w:rsidRPr="000D5422">
        <w:rPr>
          <w:rFonts w:ascii="Times New Roman" w:hAnsi="Times New Roman"/>
          <w:sz w:val="24"/>
          <w:szCs w:val="24"/>
          <w:lang w:val="en-GB"/>
        </w:rPr>
        <w:t>ome nuclear states, such as France and China,</w:t>
      </w:r>
      <w:r w:rsidRPr="000D5422">
        <w:rPr>
          <w:rFonts w:ascii="Times New Roman" w:hAnsi="Times New Roman"/>
          <w:sz w:val="24"/>
          <w:szCs w:val="24"/>
          <w:lang w:val="en-GB"/>
        </w:rPr>
        <w:t xml:space="preserve"> are not parties to the Treaty; </w:t>
      </w:r>
      <w:r w:rsidR="0068138A" w:rsidRPr="000D5422">
        <w:rPr>
          <w:rFonts w:ascii="Times New Roman" w:hAnsi="Times New Roman"/>
          <w:sz w:val="24"/>
          <w:szCs w:val="24"/>
          <w:lang w:val="en-GB"/>
        </w:rPr>
        <w:t>Two, there exist</w:t>
      </w:r>
      <w:r w:rsidRPr="000D5422">
        <w:rPr>
          <w:rFonts w:ascii="Times New Roman" w:hAnsi="Times New Roman"/>
          <w:sz w:val="24"/>
          <w:szCs w:val="24"/>
          <w:lang w:val="en-GB"/>
        </w:rPr>
        <w:t xml:space="preserve"> some ambiguities in the term ‘nuclear explosions’ as it </w:t>
      </w:r>
      <w:r w:rsidRPr="000D5422">
        <w:rPr>
          <w:rFonts w:ascii="Times New Roman" w:hAnsi="Times New Roman"/>
          <w:sz w:val="24"/>
          <w:szCs w:val="24"/>
          <w:lang w:val="en-GB"/>
        </w:rPr>
        <w:lastRenderedPageBreak/>
        <w:t xml:space="preserve">is implicitly refers only to naked nuclear explosions and not to small enclosed nuclear explosions; </w:t>
      </w:r>
      <w:r w:rsidR="0068138A" w:rsidRPr="000D5422">
        <w:rPr>
          <w:rFonts w:ascii="Times New Roman" w:hAnsi="Times New Roman"/>
          <w:sz w:val="24"/>
          <w:szCs w:val="24"/>
          <w:lang w:val="en-GB"/>
        </w:rPr>
        <w:t>Three, t</w:t>
      </w:r>
      <w:r w:rsidRPr="000D5422">
        <w:rPr>
          <w:rFonts w:ascii="Times New Roman" w:hAnsi="Times New Roman"/>
          <w:sz w:val="24"/>
          <w:szCs w:val="24"/>
          <w:lang w:val="en-GB"/>
        </w:rPr>
        <w:t>he intention of the Treaty is essentially to ban nuclear tests in time of peace and not intended to regulate the use of nuclear weapons at the time of war or its equivalent.</w:t>
      </w:r>
    </w:p>
    <w:p w:rsidR="002431DF" w:rsidRPr="000D5422" w:rsidRDefault="001E25FE" w:rsidP="000D5422">
      <w:pPr>
        <w:spacing w:line="360" w:lineRule="auto"/>
        <w:jc w:val="both"/>
        <w:rPr>
          <w:rFonts w:ascii="Times New Roman" w:hAnsi="Times New Roman"/>
          <w:b/>
          <w:i/>
          <w:sz w:val="24"/>
          <w:szCs w:val="24"/>
          <w:lang w:val="en-GB"/>
        </w:rPr>
      </w:pPr>
      <w:r w:rsidRPr="000D5422">
        <w:rPr>
          <w:rFonts w:ascii="Times New Roman" w:hAnsi="Times New Roman"/>
          <w:b/>
          <w:i/>
          <w:sz w:val="24"/>
          <w:szCs w:val="24"/>
          <w:lang w:val="en-GB"/>
        </w:rPr>
        <w:t xml:space="preserve">II.D. </w:t>
      </w:r>
      <w:r w:rsidR="002431DF" w:rsidRPr="000D5422">
        <w:rPr>
          <w:rFonts w:ascii="Times New Roman" w:hAnsi="Times New Roman"/>
          <w:b/>
          <w:i/>
          <w:sz w:val="24"/>
          <w:szCs w:val="24"/>
          <w:lang w:val="en-GB"/>
        </w:rPr>
        <w:t>Anti Ballistic Missile Treaty</w:t>
      </w:r>
    </w:p>
    <w:p w:rsidR="002431DF" w:rsidRPr="000D5422" w:rsidRDefault="002431DF"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t>Although the 1967 Space Treaty leaves a wide possibility for the use of and stationing of every kind of weapon in outer void space except nuclear weapons and weapons of mass destruction; certain restrictions were sought to be tabulated between the United States and the Soviet Union with regards to anti-ballistic systems by virtue of this Treaty</w:t>
      </w:r>
      <w:r w:rsidRPr="000D5422">
        <w:rPr>
          <w:rStyle w:val="FootnoteReference"/>
          <w:rFonts w:ascii="Times New Roman" w:hAnsi="Times New Roman"/>
          <w:sz w:val="24"/>
          <w:szCs w:val="24"/>
          <w:lang w:val="en-GB"/>
        </w:rPr>
        <w:footnoteReference w:id="47"/>
      </w:r>
      <w:r w:rsidRPr="000D5422">
        <w:rPr>
          <w:rFonts w:ascii="Times New Roman" w:hAnsi="Times New Roman"/>
          <w:sz w:val="24"/>
          <w:szCs w:val="24"/>
          <w:lang w:val="en-GB"/>
        </w:rPr>
        <w:t xml:space="preserve">. </w:t>
      </w:r>
    </w:p>
    <w:p w:rsidR="002431DF" w:rsidRPr="000D5422" w:rsidRDefault="002431DF"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t>The Anti-Ballistic Missile Treaty has been abrogated and thus impaired the international laws on the restriction of development and deployment of space weapons. The legal framework has been further weakened by the abolition of the Treaty. Law is therefore no obstacle to deployment.</w:t>
      </w:r>
    </w:p>
    <w:p w:rsidR="00904660" w:rsidRPr="000D5422" w:rsidRDefault="001E25FE" w:rsidP="000D5422">
      <w:pPr>
        <w:spacing w:line="360" w:lineRule="auto"/>
        <w:jc w:val="both"/>
        <w:rPr>
          <w:rFonts w:ascii="Times New Roman" w:hAnsi="Times New Roman"/>
          <w:b/>
          <w:i/>
          <w:sz w:val="24"/>
          <w:szCs w:val="24"/>
          <w:lang w:val="en-GB"/>
        </w:rPr>
      </w:pPr>
      <w:r w:rsidRPr="000D5422">
        <w:rPr>
          <w:rFonts w:ascii="Times New Roman" w:hAnsi="Times New Roman"/>
          <w:b/>
          <w:i/>
          <w:sz w:val="24"/>
          <w:szCs w:val="24"/>
          <w:lang w:val="en-GB"/>
        </w:rPr>
        <w:t xml:space="preserve">II.E. </w:t>
      </w:r>
      <w:r w:rsidR="00904660" w:rsidRPr="000D5422">
        <w:rPr>
          <w:rFonts w:ascii="Times New Roman" w:hAnsi="Times New Roman"/>
          <w:b/>
          <w:i/>
          <w:sz w:val="24"/>
          <w:szCs w:val="24"/>
          <w:lang w:val="en-GB"/>
        </w:rPr>
        <w:t>Outer Space Trea</w:t>
      </w:r>
      <w:r w:rsidR="004F0D82" w:rsidRPr="000D5422">
        <w:rPr>
          <w:rFonts w:ascii="Times New Roman" w:hAnsi="Times New Roman"/>
          <w:b/>
          <w:i/>
          <w:sz w:val="24"/>
          <w:szCs w:val="24"/>
          <w:lang w:val="en-GB"/>
        </w:rPr>
        <w:t>t</w:t>
      </w:r>
      <w:r w:rsidR="00904660" w:rsidRPr="000D5422">
        <w:rPr>
          <w:rFonts w:ascii="Times New Roman" w:hAnsi="Times New Roman"/>
          <w:b/>
          <w:i/>
          <w:sz w:val="24"/>
          <w:szCs w:val="24"/>
          <w:lang w:val="en-GB"/>
        </w:rPr>
        <w:t>y, 1967</w:t>
      </w:r>
    </w:p>
    <w:p w:rsidR="002808B2"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The 1967 Treaty on Principles Governing the Activities of States in the Exploration and Use of Outer Space, Including the Moon and Other Celestial Bodies,</w:t>
      </w:r>
      <w:r w:rsidRPr="000D5422">
        <w:rPr>
          <w:rStyle w:val="FootnoteReference"/>
          <w:rFonts w:ascii="Times New Roman" w:hAnsi="Times New Roman"/>
          <w:sz w:val="24"/>
          <w:szCs w:val="24"/>
          <w:lang w:val="en-GB"/>
        </w:rPr>
        <w:footnoteReference w:id="48"/>
      </w:r>
      <w:r w:rsidRPr="000D5422">
        <w:rPr>
          <w:rFonts w:ascii="Times New Roman" w:hAnsi="Times New Roman"/>
          <w:sz w:val="24"/>
          <w:szCs w:val="24"/>
          <w:lang w:val="en-GB"/>
        </w:rPr>
        <w:t xml:space="preserve"> generally called the Outer Space Treaty, is the primary basis </w:t>
      </w:r>
      <w:r w:rsidR="0068138A" w:rsidRPr="000D5422">
        <w:rPr>
          <w:rFonts w:ascii="Times New Roman" w:hAnsi="Times New Roman"/>
          <w:sz w:val="24"/>
          <w:szCs w:val="24"/>
          <w:lang w:val="en-GB"/>
        </w:rPr>
        <w:t xml:space="preserve">of all </w:t>
      </w:r>
      <w:r w:rsidRPr="000D5422">
        <w:rPr>
          <w:rFonts w:ascii="Times New Roman" w:hAnsi="Times New Roman"/>
          <w:sz w:val="24"/>
          <w:szCs w:val="24"/>
          <w:lang w:val="en-GB"/>
        </w:rPr>
        <w:t>international space law. The treaty was negotiated by the United States and the Soviet Union in order to end the costly space race between them.</w:t>
      </w:r>
      <w:r w:rsidRPr="000D5422">
        <w:rPr>
          <w:rStyle w:val="FootnoteReference"/>
          <w:rFonts w:ascii="Times New Roman" w:hAnsi="Times New Roman"/>
          <w:sz w:val="24"/>
          <w:szCs w:val="24"/>
          <w:lang w:val="en-GB"/>
        </w:rPr>
        <w:footnoteReference w:id="49"/>
      </w:r>
      <w:r w:rsidRPr="000D5422">
        <w:rPr>
          <w:rFonts w:ascii="Times New Roman" w:hAnsi="Times New Roman"/>
          <w:sz w:val="24"/>
          <w:szCs w:val="24"/>
          <w:lang w:val="en-GB"/>
        </w:rPr>
        <w:t xml:space="preserve"> The OST has been called both </w:t>
      </w:r>
      <w:r w:rsidR="0068138A" w:rsidRPr="000D5422">
        <w:rPr>
          <w:rFonts w:ascii="Times New Roman" w:hAnsi="Times New Roman"/>
          <w:sz w:val="24"/>
          <w:szCs w:val="24"/>
          <w:lang w:val="en-GB"/>
        </w:rPr>
        <w:t>‘T</w:t>
      </w:r>
      <w:r w:rsidRPr="000D5422">
        <w:rPr>
          <w:rFonts w:ascii="Times New Roman" w:hAnsi="Times New Roman"/>
          <w:sz w:val="24"/>
          <w:szCs w:val="24"/>
          <w:lang w:val="en-GB"/>
        </w:rPr>
        <w:t>he Constit</w:t>
      </w:r>
      <w:r w:rsidR="0068138A" w:rsidRPr="000D5422">
        <w:rPr>
          <w:rFonts w:ascii="Times New Roman" w:hAnsi="Times New Roman"/>
          <w:sz w:val="24"/>
          <w:szCs w:val="24"/>
          <w:lang w:val="en-GB"/>
        </w:rPr>
        <w:t>ution for Outer Space’ and ‘The Magna Carta of Space’.</w:t>
      </w:r>
      <w:r w:rsidRPr="000D5422">
        <w:rPr>
          <w:rStyle w:val="FootnoteReference"/>
          <w:rFonts w:ascii="Times New Roman" w:hAnsi="Times New Roman"/>
          <w:sz w:val="24"/>
          <w:szCs w:val="24"/>
          <w:lang w:val="en-GB"/>
        </w:rPr>
        <w:footnoteReference w:id="50"/>
      </w:r>
      <w:r w:rsidRPr="000D5422">
        <w:rPr>
          <w:rFonts w:ascii="Times New Roman" w:hAnsi="Times New Roman"/>
          <w:sz w:val="24"/>
          <w:szCs w:val="24"/>
          <w:lang w:val="en-GB"/>
        </w:rPr>
        <w:t xml:space="preserve"> It is a </w:t>
      </w:r>
      <w:r w:rsidR="00DF5D8C" w:rsidRPr="000D5422">
        <w:rPr>
          <w:rFonts w:ascii="Times New Roman" w:hAnsi="Times New Roman"/>
          <w:sz w:val="24"/>
          <w:szCs w:val="24"/>
          <w:lang w:val="en-GB"/>
        </w:rPr>
        <w:t>quasi-constitution document, meant</w:t>
      </w:r>
      <w:r w:rsidRPr="000D5422">
        <w:rPr>
          <w:rFonts w:ascii="Times New Roman" w:hAnsi="Times New Roman"/>
          <w:sz w:val="24"/>
          <w:szCs w:val="24"/>
          <w:lang w:val="en-GB"/>
        </w:rPr>
        <w:t xml:space="preserve"> not only a</w:t>
      </w:r>
      <w:r w:rsidR="00DF5D8C" w:rsidRPr="000D5422">
        <w:rPr>
          <w:rFonts w:ascii="Times New Roman" w:hAnsi="Times New Roman"/>
          <w:sz w:val="24"/>
          <w:szCs w:val="24"/>
          <w:lang w:val="en-GB"/>
        </w:rPr>
        <w:t>s to serve the purpose of</w:t>
      </w:r>
      <w:r w:rsidRPr="000D5422">
        <w:rPr>
          <w:rFonts w:ascii="Times New Roman" w:hAnsi="Times New Roman"/>
          <w:sz w:val="24"/>
          <w:szCs w:val="24"/>
          <w:lang w:val="en-GB"/>
        </w:rPr>
        <w:t xml:space="preserve"> culmination</w:t>
      </w:r>
      <w:r w:rsidR="00FC3A83" w:rsidRPr="000D5422">
        <w:rPr>
          <w:rFonts w:ascii="Times New Roman" w:hAnsi="Times New Roman"/>
          <w:sz w:val="24"/>
          <w:szCs w:val="24"/>
          <w:lang w:val="en-GB"/>
        </w:rPr>
        <w:t xml:space="preserve"> of authority but also an initiation of regulating space warfare.</w:t>
      </w:r>
      <w:r w:rsidRPr="000D5422">
        <w:rPr>
          <w:rStyle w:val="FootnoteReference"/>
          <w:rFonts w:ascii="Times New Roman" w:hAnsi="Times New Roman"/>
          <w:sz w:val="24"/>
          <w:szCs w:val="24"/>
          <w:lang w:val="en-GB"/>
        </w:rPr>
        <w:footnoteReference w:id="51"/>
      </w:r>
      <w:r w:rsidRPr="000D5422">
        <w:rPr>
          <w:rFonts w:ascii="Times New Roman" w:hAnsi="Times New Roman"/>
          <w:sz w:val="24"/>
          <w:szCs w:val="24"/>
          <w:lang w:val="en-GB"/>
        </w:rPr>
        <w:t xml:space="preserve"> The principles </w:t>
      </w:r>
      <w:r w:rsidR="00FC3A83" w:rsidRPr="000D5422">
        <w:rPr>
          <w:rFonts w:ascii="Times New Roman" w:hAnsi="Times New Roman"/>
          <w:sz w:val="24"/>
          <w:szCs w:val="24"/>
          <w:lang w:val="en-GB"/>
        </w:rPr>
        <w:t xml:space="preserve">contained by the treaty </w:t>
      </w:r>
      <w:r w:rsidRPr="000D5422">
        <w:rPr>
          <w:rFonts w:ascii="Times New Roman" w:hAnsi="Times New Roman"/>
          <w:sz w:val="24"/>
          <w:szCs w:val="24"/>
          <w:lang w:val="en-GB"/>
        </w:rPr>
        <w:t xml:space="preserve">are </w:t>
      </w:r>
      <w:r w:rsidR="00FC3A83" w:rsidRPr="000D5422">
        <w:rPr>
          <w:rFonts w:ascii="Times New Roman" w:hAnsi="Times New Roman"/>
          <w:sz w:val="24"/>
          <w:szCs w:val="24"/>
          <w:lang w:val="en-GB"/>
        </w:rPr>
        <w:t>also the bedrock</w:t>
      </w:r>
      <w:r w:rsidRPr="000D5422">
        <w:rPr>
          <w:rFonts w:ascii="Times New Roman" w:hAnsi="Times New Roman"/>
          <w:sz w:val="24"/>
          <w:szCs w:val="24"/>
          <w:lang w:val="en-GB"/>
        </w:rPr>
        <w:t xml:space="preserve"> of the Convention on International Liability for Damage Caused by Space Objects (Liability Convention)</w:t>
      </w:r>
      <w:r w:rsidR="00FC3A83" w:rsidRPr="000D5422">
        <w:rPr>
          <w:rFonts w:ascii="Times New Roman" w:hAnsi="Times New Roman"/>
          <w:sz w:val="24"/>
          <w:szCs w:val="24"/>
          <w:lang w:val="en-GB"/>
        </w:rPr>
        <w:t>,</w:t>
      </w:r>
      <w:r w:rsidRPr="000D5422">
        <w:rPr>
          <w:rStyle w:val="FootnoteReference"/>
          <w:rFonts w:ascii="Times New Roman" w:hAnsi="Times New Roman"/>
          <w:sz w:val="24"/>
          <w:szCs w:val="24"/>
          <w:lang w:val="en-GB"/>
        </w:rPr>
        <w:footnoteReference w:id="52"/>
      </w:r>
      <w:r w:rsidR="00FC3A83" w:rsidRPr="000D5422">
        <w:rPr>
          <w:rFonts w:ascii="Times New Roman" w:hAnsi="Times New Roman"/>
          <w:sz w:val="24"/>
          <w:szCs w:val="24"/>
          <w:lang w:val="en-GB"/>
        </w:rPr>
        <w:t xml:space="preserve"> </w:t>
      </w:r>
      <w:r w:rsidRPr="000D5422">
        <w:rPr>
          <w:rFonts w:ascii="Times New Roman" w:hAnsi="Times New Roman"/>
          <w:sz w:val="24"/>
          <w:szCs w:val="24"/>
          <w:lang w:val="en-GB"/>
        </w:rPr>
        <w:t xml:space="preserve">Convention on Registration of Objects Launched into </w:t>
      </w:r>
      <w:r w:rsidRPr="000D5422">
        <w:rPr>
          <w:rFonts w:ascii="Times New Roman" w:hAnsi="Times New Roman"/>
          <w:sz w:val="24"/>
          <w:szCs w:val="24"/>
          <w:lang w:val="en-GB"/>
        </w:rPr>
        <w:lastRenderedPageBreak/>
        <w:t>Outer Space (Registration Convention)</w:t>
      </w:r>
      <w:r w:rsidRPr="000D5422">
        <w:rPr>
          <w:rStyle w:val="FootnoteReference"/>
          <w:rFonts w:ascii="Times New Roman" w:hAnsi="Times New Roman"/>
          <w:sz w:val="24"/>
          <w:szCs w:val="24"/>
          <w:lang w:val="en-GB"/>
        </w:rPr>
        <w:footnoteReference w:id="53"/>
      </w:r>
      <w:r w:rsidRPr="000D5422">
        <w:rPr>
          <w:rFonts w:ascii="Times New Roman" w:hAnsi="Times New Roman"/>
          <w:sz w:val="24"/>
          <w:szCs w:val="24"/>
          <w:lang w:val="en-GB"/>
        </w:rPr>
        <w:t xml:space="preserve"> </w:t>
      </w:r>
      <w:r w:rsidR="00FC3A83" w:rsidRPr="000D5422">
        <w:rPr>
          <w:rFonts w:ascii="Times New Roman" w:hAnsi="Times New Roman"/>
          <w:sz w:val="24"/>
          <w:szCs w:val="24"/>
          <w:lang w:val="en-GB"/>
        </w:rPr>
        <w:t>as well as the</w:t>
      </w:r>
      <w:r w:rsidRPr="000D5422">
        <w:rPr>
          <w:rFonts w:ascii="Times New Roman" w:hAnsi="Times New Roman"/>
          <w:sz w:val="24"/>
          <w:szCs w:val="24"/>
          <w:lang w:val="en-GB"/>
        </w:rPr>
        <w:t xml:space="preserve"> Agreement on the Rescue of Astronauts, the Return of Astronauts and the Return of Objects Launched into Outer Space (Astronaut Rescue Agreement)</w:t>
      </w:r>
      <w:r w:rsidRPr="000D5422">
        <w:rPr>
          <w:rStyle w:val="FootnoteReference"/>
          <w:rFonts w:ascii="Times New Roman" w:hAnsi="Times New Roman"/>
          <w:sz w:val="24"/>
          <w:szCs w:val="24"/>
          <w:lang w:val="en-GB"/>
        </w:rPr>
        <w:footnoteReference w:id="54"/>
      </w:r>
      <w:r w:rsidRPr="000D5422">
        <w:rPr>
          <w:rFonts w:ascii="Times New Roman" w:hAnsi="Times New Roman"/>
          <w:sz w:val="24"/>
          <w:szCs w:val="24"/>
          <w:lang w:val="en-GB"/>
        </w:rPr>
        <w:t>. Article IV is the key prov</w:t>
      </w:r>
      <w:r w:rsidR="00FC3A83" w:rsidRPr="000D5422">
        <w:rPr>
          <w:rFonts w:ascii="Times New Roman" w:hAnsi="Times New Roman"/>
          <w:sz w:val="24"/>
          <w:szCs w:val="24"/>
          <w:lang w:val="en-GB"/>
        </w:rPr>
        <w:t>ision of the Space Treaty and it is this very provision</w:t>
      </w:r>
      <w:r w:rsidRPr="000D5422">
        <w:rPr>
          <w:rFonts w:ascii="Times New Roman" w:hAnsi="Times New Roman"/>
          <w:sz w:val="24"/>
          <w:szCs w:val="24"/>
          <w:lang w:val="en-GB"/>
        </w:rPr>
        <w:t xml:space="preserve"> that directly </w:t>
      </w:r>
      <w:r w:rsidR="00FC3A83" w:rsidRPr="000D5422">
        <w:rPr>
          <w:rFonts w:ascii="Times New Roman" w:hAnsi="Times New Roman"/>
          <w:sz w:val="24"/>
          <w:szCs w:val="24"/>
          <w:lang w:val="en-GB"/>
        </w:rPr>
        <w:t xml:space="preserve">affects ASAT’s and prohibits space </w:t>
      </w:r>
      <w:r w:rsidR="00B30F92" w:rsidRPr="000D5422">
        <w:rPr>
          <w:rFonts w:ascii="Times New Roman" w:hAnsi="Times New Roman"/>
          <w:sz w:val="24"/>
          <w:szCs w:val="24"/>
          <w:lang w:val="en-GB"/>
        </w:rPr>
        <w:t>weaponisation</w:t>
      </w:r>
      <w:r w:rsidRPr="000D5422">
        <w:rPr>
          <w:rFonts w:ascii="Times New Roman" w:hAnsi="Times New Roman"/>
          <w:sz w:val="24"/>
          <w:szCs w:val="24"/>
          <w:lang w:val="en-GB"/>
        </w:rPr>
        <w:t xml:space="preserve">. </w:t>
      </w:r>
    </w:p>
    <w:p w:rsidR="002808B2" w:rsidRPr="000D5422" w:rsidRDefault="001E25FE" w:rsidP="00725A92">
      <w:pPr>
        <w:spacing w:line="360" w:lineRule="auto"/>
        <w:jc w:val="both"/>
        <w:rPr>
          <w:rFonts w:ascii="Times New Roman" w:hAnsi="Times New Roman"/>
          <w:b/>
          <w:i/>
          <w:sz w:val="24"/>
          <w:szCs w:val="24"/>
          <w:lang w:val="en-GB"/>
        </w:rPr>
      </w:pPr>
      <w:r w:rsidRPr="000D5422">
        <w:rPr>
          <w:rFonts w:ascii="Times New Roman" w:hAnsi="Times New Roman"/>
          <w:b/>
          <w:i/>
          <w:sz w:val="24"/>
          <w:szCs w:val="24"/>
          <w:lang w:val="en-GB"/>
        </w:rPr>
        <w:t xml:space="preserve">II.F. </w:t>
      </w:r>
      <w:r w:rsidR="002808B2" w:rsidRPr="000D5422">
        <w:rPr>
          <w:rFonts w:ascii="Times New Roman" w:hAnsi="Times New Roman"/>
          <w:b/>
          <w:i/>
          <w:sz w:val="24"/>
          <w:szCs w:val="24"/>
          <w:lang w:val="en-GB"/>
        </w:rPr>
        <w:t>Weapons Prohibited Under Article IV</w:t>
      </w:r>
    </w:p>
    <w:p w:rsidR="002808B2" w:rsidRPr="000D5422" w:rsidRDefault="002808B2" w:rsidP="000D5422">
      <w:pPr>
        <w:pStyle w:val="ListParagraph"/>
        <w:spacing w:line="360" w:lineRule="auto"/>
        <w:ind w:left="0"/>
        <w:jc w:val="both"/>
        <w:rPr>
          <w:rFonts w:ascii="Times New Roman" w:hAnsi="Times New Roman"/>
          <w:sz w:val="24"/>
          <w:szCs w:val="24"/>
          <w:lang w:val="en-GB"/>
        </w:rPr>
      </w:pPr>
      <w:r w:rsidRPr="000D5422">
        <w:rPr>
          <w:rFonts w:ascii="Times New Roman" w:hAnsi="Times New Roman"/>
          <w:sz w:val="24"/>
          <w:szCs w:val="24"/>
          <w:lang w:val="en-GB"/>
        </w:rPr>
        <w:t>Article IV</w:t>
      </w:r>
      <w:r w:rsidR="00AF7182" w:rsidRPr="000D5422">
        <w:rPr>
          <w:rFonts w:ascii="Times New Roman" w:hAnsi="Times New Roman"/>
          <w:sz w:val="24"/>
          <w:szCs w:val="24"/>
          <w:lang w:val="en-GB"/>
        </w:rPr>
        <w:t xml:space="preserve"> of the Space Treaty prohibits ‘</w:t>
      </w:r>
      <w:r w:rsidRPr="000D5422">
        <w:rPr>
          <w:rFonts w:ascii="Times New Roman" w:hAnsi="Times New Roman"/>
          <w:sz w:val="24"/>
          <w:szCs w:val="24"/>
          <w:lang w:val="en-GB"/>
        </w:rPr>
        <w:t>nuclear weapons or any other kinds o</w:t>
      </w:r>
      <w:r w:rsidR="00AF7182" w:rsidRPr="000D5422">
        <w:rPr>
          <w:rFonts w:ascii="Times New Roman" w:hAnsi="Times New Roman"/>
          <w:sz w:val="24"/>
          <w:szCs w:val="24"/>
          <w:lang w:val="en-GB"/>
        </w:rPr>
        <w:t>f weapons of mass destruction.’ The</w:t>
      </w:r>
      <w:r w:rsidRPr="000D5422">
        <w:rPr>
          <w:rFonts w:ascii="Times New Roman" w:hAnsi="Times New Roman"/>
          <w:sz w:val="24"/>
          <w:szCs w:val="24"/>
          <w:lang w:val="en-GB"/>
        </w:rPr>
        <w:t xml:space="preserve"> same phrase was first used in U.N. Resolution 1884.</w:t>
      </w:r>
      <w:r w:rsidRPr="000D5422">
        <w:rPr>
          <w:rStyle w:val="FootnoteReference"/>
          <w:rFonts w:ascii="Times New Roman" w:hAnsi="Times New Roman"/>
          <w:sz w:val="24"/>
          <w:szCs w:val="24"/>
          <w:lang w:val="en-GB"/>
        </w:rPr>
        <w:footnoteReference w:id="55"/>
      </w:r>
      <w:r w:rsidR="00AF7182" w:rsidRPr="000D5422">
        <w:rPr>
          <w:rFonts w:ascii="Times New Roman" w:hAnsi="Times New Roman"/>
          <w:sz w:val="24"/>
          <w:szCs w:val="24"/>
          <w:lang w:val="en-GB"/>
        </w:rPr>
        <w:t xml:space="preserve">  Unfortunately, the terms ‘nuclear weapons’</w:t>
      </w:r>
      <w:r w:rsidRPr="000D5422">
        <w:rPr>
          <w:rFonts w:ascii="Times New Roman" w:hAnsi="Times New Roman"/>
          <w:sz w:val="24"/>
          <w:szCs w:val="24"/>
          <w:lang w:val="en-GB"/>
        </w:rPr>
        <w:t xml:space="preserve"> an</w:t>
      </w:r>
      <w:r w:rsidR="00AF7182" w:rsidRPr="000D5422">
        <w:rPr>
          <w:rFonts w:ascii="Times New Roman" w:hAnsi="Times New Roman"/>
          <w:sz w:val="24"/>
          <w:szCs w:val="24"/>
          <w:lang w:val="en-GB"/>
        </w:rPr>
        <w:t>d ‘weapons of mass destruction’</w:t>
      </w:r>
      <w:r w:rsidRPr="000D5422">
        <w:rPr>
          <w:rFonts w:ascii="Times New Roman" w:hAnsi="Times New Roman"/>
          <w:sz w:val="24"/>
          <w:szCs w:val="24"/>
          <w:lang w:val="en-GB"/>
        </w:rPr>
        <w:t xml:space="preserve"> have never been defined.</w:t>
      </w:r>
    </w:p>
    <w:p w:rsidR="002808B2" w:rsidRPr="000D5422" w:rsidRDefault="001E25FE" w:rsidP="000D5422">
      <w:pPr>
        <w:spacing w:line="360" w:lineRule="auto"/>
        <w:jc w:val="both"/>
        <w:rPr>
          <w:rFonts w:ascii="Times New Roman" w:hAnsi="Times New Roman"/>
          <w:b/>
          <w:i/>
          <w:sz w:val="24"/>
          <w:szCs w:val="24"/>
          <w:lang w:val="en-GB"/>
        </w:rPr>
      </w:pPr>
      <w:r w:rsidRPr="000D5422">
        <w:rPr>
          <w:rFonts w:ascii="Times New Roman" w:hAnsi="Times New Roman"/>
          <w:b/>
          <w:i/>
          <w:sz w:val="24"/>
          <w:szCs w:val="24"/>
          <w:lang w:val="en-GB"/>
        </w:rPr>
        <w:t xml:space="preserve">II.G. </w:t>
      </w:r>
      <w:r w:rsidR="0063671D" w:rsidRPr="000D5422">
        <w:rPr>
          <w:rFonts w:ascii="Times New Roman" w:hAnsi="Times New Roman"/>
          <w:b/>
          <w:i/>
          <w:sz w:val="24"/>
          <w:szCs w:val="24"/>
          <w:lang w:val="en-GB"/>
        </w:rPr>
        <w:t>Existing Ambiguities of the OST</w:t>
      </w:r>
    </w:p>
    <w:p w:rsidR="002808B2"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 xml:space="preserve">There </w:t>
      </w:r>
      <w:r w:rsidR="0063671D" w:rsidRPr="000D5422">
        <w:rPr>
          <w:rFonts w:ascii="Times New Roman" w:hAnsi="Times New Roman"/>
          <w:sz w:val="24"/>
          <w:szCs w:val="24"/>
          <w:lang w:val="en-GB"/>
        </w:rPr>
        <w:t>remain multifarious loopholes and</w:t>
      </w:r>
      <w:r w:rsidRPr="000D5422">
        <w:rPr>
          <w:rFonts w:ascii="Times New Roman" w:hAnsi="Times New Roman"/>
          <w:sz w:val="24"/>
          <w:szCs w:val="24"/>
          <w:lang w:val="en-GB"/>
        </w:rPr>
        <w:t xml:space="preserve"> ambiguities in the OST which are widely debated and contradicted by different space lawyers. One such Space Lawyer Ezra </w:t>
      </w:r>
      <w:r w:rsidR="0063671D" w:rsidRPr="000D5422">
        <w:rPr>
          <w:rFonts w:ascii="Times New Roman" w:hAnsi="Times New Roman"/>
          <w:sz w:val="24"/>
          <w:szCs w:val="24"/>
          <w:lang w:val="en-GB"/>
        </w:rPr>
        <w:t>Reinstein is of the opinion that,</w:t>
      </w:r>
      <w:r w:rsidRPr="000D5422">
        <w:rPr>
          <w:rFonts w:ascii="Times New Roman" w:hAnsi="Times New Roman"/>
          <w:sz w:val="24"/>
          <w:szCs w:val="24"/>
          <w:lang w:val="en-GB"/>
        </w:rPr>
        <w:t xml:space="preserve"> “The Outer Space treaty is riddled with ambiguities. It is silent, outside of affirming freedom of ‘exploration and use’, as to what sort of rights parties can claim in celestial bodies. It is silent as to the circumstances under which these unspecified property rights might vest, that is, what a person must do to gain whatever property rights are available.</w:t>
      </w:r>
      <w:r w:rsidR="0063671D" w:rsidRPr="000D5422">
        <w:rPr>
          <w:rFonts w:ascii="Times New Roman" w:hAnsi="Times New Roman"/>
          <w:sz w:val="24"/>
          <w:szCs w:val="24"/>
          <w:lang w:val="en-GB"/>
        </w:rPr>
        <w:t>”</w:t>
      </w:r>
      <w:r w:rsidRPr="000D5422">
        <w:rPr>
          <w:rStyle w:val="FootnoteReference"/>
          <w:rFonts w:ascii="Times New Roman" w:hAnsi="Times New Roman"/>
          <w:sz w:val="24"/>
          <w:szCs w:val="24"/>
          <w:lang w:val="en-GB"/>
        </w:rPr>
        <w:footnoteReference w:id="56"/>
      </w:r>
      <w:r w:rsidRPr="000D5422">
        <w:rPr>
          <w:rFonts w:ascii="Times New Roman" w:hAnsi="Times New Roman"/>
          <w:sz w:val="24"/>
          <w:szCs w:val="24"/>
          <w:lang w:val="en-GB"/>
        </w:rPr>
        <w:t xml:space="preserve">Another prominent space lawyer Rosanna Sattler wrote in the University of Chicago Law Review, “The provision of the Outer Space Treaty which has caused the greatest controversy and discussions found in Article II </w:t>
      </w:r>
      <w:r w:rsidRPr="000D5422">
        <w:rPr>
          <w:rFonts w:ascii="Times New Roman" w:hAnsi="Times New Roman"/>
          <w:sz w:val="24"/>
          <w:szCs w:val="24"/>
          <w:lang w:val="en-GB"/>
        </w:rPr>
        <w:lastRenderedPageBreak/>
        <w:t>The appropriation provision of the treaty is arguably unclear and undefined and therefore unworkable.”</w:t>
      </w:r>
      <w:r w:rsidRPr="000D5422">
        <w:rPr>
          <w:rStyle w:val="FootnoteReference"/>
          <w:rFonts w:ascii="Times New Roman" w:hAnsi="Times New Roman"/>
          <w:sz w:val="24"/>
          <w:szCs w:val="24"/>
          <w:lang w:val="en-GB"/>
        </w:rPr>
        <w:footnoteReference w:id="57"/>
      </w:r>
    </w:p>
    <w:p w:rsidR="002808B2" w:rsidRPr="000D5422" w:rsidRDefault="0042186A"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The use of the phrase ‘any objects carrying’</w:t>
      </w:r>
      <w:r w:rsidR="002808B2" w:rsidRPr="000D5422">
        <w:rPr>
          <w:rFonts w:ascii="Times New Roman" w:hAnsi="Times New Roman"/>
          <w:sz w:val="24"/>
          <w:szCs w:val="24"/>
          <w:lang w:val="en-GB"/>
        </w:rPr>
        <w:t xml:space="preserve"> in the very second</w:t>
      </w:r>
      <w:r w:rsidRPr="000D5422">
        <w:rPr>
          <w:rFonts w:ascii="Times New Roman" w:hAnsi="Times New Roman"/>
          <w:sz w:val="24"/>
          <w:szCs w:val="24"/>
          <w:lang w:val="en-GB"/>
        </w:rPr>
        <w:t xml:space="preserve"> line of Artcle </w:t>
      </w:r>
      <w:r w:rsidR="002808B2" w:rsidRPr="000D5422">
        <w:rPr>
          <w:rFonts w:ascii="Times New Roman" w:hAnsi="Times New Roman"/>
          <w:sz w:val="24"/>
          <w:szCs w:val="24"/>
          <w:lang w:val="en-GB"/>
        </w:rPr>
        <w:t>4</w:t>
      </w:r>
      <w:r w:rsidR="002808B2" w:rsidRPr="000D5422">
        <w:rPr>
          <w:rStyle w:val="FootnoteReference"/>
          <w:rFonts w:ascii="Times New Roman" w:hAnsi="Times New Roman"/>
          <w:sz w:val="24"/>
          <w:szCs w:val="24"/>
          <w:lang w:val="en-GB"/>
        </w:rPr>
        <w:footnoteReference w:id="58"/>
      </w:r>
      <w:r w:rsidR="002808B2" w:rsidRPr="000D5422">
        <w:rPr>
          <w:rFonts w:ascii="Times New Roman" w:hAnsi="Times New Roman"/>
          <w:sz w:val="24"/>
          <w:szCs w:val="24"/>
          <w:lang w:val="en-GB"/>
        </w:rPr>
        <w:t xml:space="preserve"> of the OST</w:t>
      </w:r>
      <w:r w:rsidRPr="000D5422">
        <w:rPr>
          <w:rFonts w:ascii="Times New Roman" w:hAnsi="Times New Roman"/>
          <w:sz w:val="24"/>
          <w:szCs w:val="24"/>
          <w:lang w:val="en-GB"/>
        </w:rPr>
        <w:t>,</w:t>
      </w:r>
      <w:r w:rsidR="002808B2" w:rsidRPr="000D5422">
        <w:rPr>
          <w:rFonts w:ascii="Times New Roman" w:hAnsi="Times New Roman"/>
          <w:sz w:val="24"/>
          <w:szCs w:val="24"/>
          <w:lang w:val="en-GB"/>
        </w:rPr>
        <w:t xml:space="preserve"> if strictly interpreted</w:t>
      </w:r>
      <w:r w:rsidRPr="000D5422">
        <w:rPr>
          <w:rFonts w:ascii="Times New Roman" w:hAnsi="Times New Roman"/>
          <w:sz w:val="24"/>
          <w:szCs w:val="24"/>
          <w:lang w:val="en-GB"/>
        </w:rPr>
        <w:t>,</w:t>
      </w:r>
      <w:r w:rsidR="002808B2" w:rsidRPr="000D5422">
        <w:rPr>
          <w:rFonts w:ascii="Times New Roman" w:hAnsi="Times New Roman"/>
          <w:sz w:val="24"/>
          <w:szCs w:val="24"/>
          <w:lang w:val="en-GB"/>
        </w:rPr>
        <w:t xml:space="preserve"> would ban only objects carrying specified weapons and not the weapons themselves.</w:t>
      </w:r>
      <w:r w:rsidR="002808B2" w:rsidRPr="000D5422">
        <w:rPr>
          <w:rStyle w:val="FootnoteReference"/>
          <w:rFonts w:ascii="Times New Roman" w:hAnsi="Times New Roman"/>
          <w:sz w:val="24"/>
          <w:szCs w:val="24"/>
          <w:lang w:val="en-GB"/>
        </w:rPr>
        <w:footnoteReference w:id="59"/>
      </w:r>
      <w:r w:rsidR="002808B2" w:rsidRPr="000D5422">
        <w:rPr>
          <w:rFonts w:ascii="Times New Roman" w:hAnsi="Times New Roman"/>
          <w:sz w:val="24"/>
          <w:szCs w:val="24"/>
          <w:lang w:val="en-GB"/>
        </w:rPr>
        <w:t xml:space="preserve"> Thus, a satellite carrying a prohibited weapons system is banned. However, if the satellite itself is the weapon, it may not be prohibited by this phrase. Perhaps this is the </w:t>
      </w:r>
      <w:r w:rsidRPr="000D5422">
        <w:rPr>
          <w:rFonts w:ascii="Times New Roman" w:hAnsi="Times New Roman"/>
          <w:sz w:val="24"/>
          <w:szCs w:val="24"/>
          <w:lang w:val="en-GB"/>
        </w:rPr>
        <w:t xml:space="preserve">loophole </w:t>
      </w:r>
      <w:r w:rsidR="002808B2" w:rsidRPr="000D5422">
        <w:rPr>
          <w:rFonts w:ascii="Times New Roman" w:hAnsi="Times New Roman"/>
          <w:sz w:val="24"/>
          <w:szCs w:val="24"/>
          <w:lang w:val="en-GB"/>
        </w:rPr>
        <w:t>United States</w:t>
      </w:r>
      <w:r w:rsidRPr="000D5422">
        <w:rPr>
          <w:rFonts w:ascii="Times New Roman" w:hAnsi="Times New Roman"/>
          <w:sz w:val="24"/>
          <w:szCs w:val="24"/>
          <w:lang w:val="en-GB"/>
        </w:rPr>
        <w:t xml:space="preserve"> seeks to exploit by </w:t>
      </w:r>
      <w:r w:rsidR="002808B2" w:rsidRPr="000D5422">
        <w:rPr>
          <w:rFonts w:ascii="Times New Roman" w:hAnsi="Times New Roman"/>
          <w:sz w:val="24"/>
          <w:szCs w:val="24"/>
          <w:lang w:val="en-GB"/>
        </w:rPr>
        <w:t xml:space="preserve">developing a </w:t>
      </w:r>
      <w:r w:rsidRPr="000D5422">
        <w:rPr>
          <w:rFonts w:ascii="Times New Roman" w:hAnsi="Times New Roman"/>
          <w:sz w:val="24"/>
          <w:szCs w:val="24"/>
          <w:lang w:val="en-GB"/>
        </w:rPr>
        <w:t>‘ramming/collision’ ASAT which is itself</w:t>
      </w:r>
      <w:r w:rsidR="002808B2" w:rsidRPr="000D5422">
        <w:rPr>
          <w:rFonts w:ascii="Times New Roman" w:hAnsi="Times New Roman"/>
          <w:sz w:val="24"/>
          <w:szCs w:val="24"/>
          <w:lang w:val="en-GB"/>
        </w:rPr>
        <w:t xml:space="preserve"> a weapon rather than an object carrying a weapon.</w:t>
      </w:r>
      <w:r w:rsidR="002808B2" w:rsidRPr="000D5422">
        <w:rPr>
          <w:rStyle w:val="FootnoteReference"/>
          <w:rFonts w:ascii="Times New Roman" w:hAnsi="Times New Roman"/>
          <w:sz w:val="24"/>
          <w:szCs w:val="24"/>
          <w:lang w:val="en-GB"/>
        </w:rPr>
        <w:footnoteReference w:id="60"/>
      </w:r>
      <w:r w:rsidR="002808B2" w:rsidRPr="000D5422">
        <w:rPr>
          <w:rFonts w:ascii="Times New Roman" w:hAnsi="Times New Roman"/>
          <w:sz w:val="24"/>
          <w:szCs w:val="24"/>
          <w:lang w:val="en-GB"/>
        </w:rPr>
        <w:t xml:space="preserve"> Article IV (l) prohibits objects carrying weapons with unc</w:t>
      </w:r>
      <w:r w:rsidRPr="000D5422">
        <w:rPr>
          <w:rFonts w:ascii="Times New Roman" w:hAnsi="Times New Roman"/>
          <w:sz w:val="24"/>
          <w:szCs w:val="24"/>
          <w:lang w:val="en-GB"/>
        </w:rPr>
        <w:t xml:space="preserve">onventional lethal mechanisms. </w:t>
      </w:r>
      <w:r w:rsidR="002808B2" w:rsidRPr="000D5422">
        <w:rPr>
          <w:rFonts w:ascii="Times New Roman" w:hAnsi="Times New Roman"/>
          <w:sz w:val="24"/>
          <w:szCs w:val="24"/>
          <w:lang w:val="en-GB"/>
        </w:rPr>
        <w:t xml:space="preserve">It does not prohibit objects </w:t>
      </w:r>
      <w:r w:rsidRPr="000D5422">
        <w:rPr>
          <w:rFonts w:ascii="Times New Roman" w:hAnsi="Times New Roman"/>
          <w:sz w:val="24"/>
          <w:szCs w:val="24"/>
          <w:lang w:val="en-GB"/>
        </w:rPr>
        <w:t>carrying conventional weaponry. New weapons that cannot be categorized as conventional or non-conventional will be banned</w:t>
      </w:r>
      <w:r w:rsidR="002808B2" w:rsidRPr="000D5422">
        <w:rPr>
          <w:rFonts w:ascii="Times New Roman" w:hAnsi="Times New Roman"/>
          <w:sz w:val="24"/>
          <w:szCs w:val="24"/>
          <w:lang w:val="en-GB"/>
        </w:rPr>
        <w:t xml:space="preserve"> if their</w:t>
      </w:r>
      <w:r w:rsidRPr="000D5422">
        <w:rPr>
          <w:rFonts w:ascii="Times New Roman" w:hAnsi="Times New Roman"/>
          <w:sz w:val="24"/>
          <w:szCs w:val="24"/>
          <w:lang w:val="en-GB"/>
        </w:rPr>
        <w:t xml:space="preserve"> impact is one of</w:t>
      </w:r>
      <w:r w:rsidR="002808B2" w:rsidRPr="000D5422">
        <w:rPr>
          <w:rFonts w:ascii="Times New Roman" w:hAnsi="Times New Roman"/>
          <w:sz w:val="24"/>
          <w:szCs w:val="24"/>
          <w:lang w:val="en-GB"/>
        </w:rPr>
        <w:t xml:space="preserve"> catastrophic</w:t>
      </w:r>
      <w:r w:rsidRPr="000D5422">
        <w:rPr>
          <w:rFonts w:ascii="Times New Roman" w:hAnsi="Times New Roman"/>
          <w:sz w:val="24"/>
          <w:szCs w:val="24"/>
          <w:lang w:val="en-GB"/>
        </w:rPr>
        <w:t xml:space="preserve"> proportions. </w:t>
      </w:r>
      <w:r w:rsidR="002808B2" w:rsidRPr="000D5422">
        <w:rPr>
          <w:rFonts w:ascii="Times New Roman" w:hAnsi="Times New Roman"/>
          <w:sz w:val="24"/>
          <w:szCs w:val="24"/>
          <w:lang w:val="en-GB"/>
        </w:rPr>
        <w:t>If the object is the weapon, it may not be prohibited.</w:t>
      </w:r>
    </w:p>
    <w:p w:rsidR="002808B2" w:rsidRPr="000D5422" w:rsidRDefault="0042186A"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Article IV (2) which includes the ‘peaceful purpose’</w:t>
      </w:r>
      <w:r w:rsidR="002808B2" w:rsidRPr="000D5422">
        <w:rPr>
          <w:rFonts w:ascii="Times New Roman" w:hAnsi="Times New Roman"/>
          <w:sz w:val="24"/>
          <w:szCs w:val="24"/>
          <w:lang w:val="en-GB"/>
        </w:rPr>
        <w:t xml:space="preserve"> clau</w:t>
      </w:r>
      <w:r w:rsidRPr="000D5422">
        <w:rPr>
          <w:rFonts w:ascii="Times New Roman" w:hAnsi="Times New Roman"/>
          <w:sz w:val="24"/>
          <w:szCs w:val="24"/>
          <w:lang w:val="en-GB"/>
        </w:rPr>
        <w:t xml:space="preserve">se, apparently does not add any further limitations </w:t>
      </w:r>
      <w:r w:rsidR="002808B2" w:rsidRPr="000D5422">
        <w:rPr>
          <w:rFonts w:ascii="Times New Roman" w:hAnsi="Times New Roman"/>
          <w:sz w:val="24"/>
          <w:szCs w:val="24"/>
          <w:lang w:val="en-GB"/>
        </w:rPr>
        <w:t>to</w:t>
      </w:r>
      <w:r w:rsidRPr="000D5422">
        <w:rPr>
          <w:rFonts w:ascii="Times New Roman" w:hAnsi="Times New Roman"/>
          <w:sz w:val="24"/>
          <w:szCs w:val="24"/>
          <w:lang w:val="en-GB"/>
        </w:rPr>
        <w:t xml:space="preserve"> ASATs. The Article states that, “</w:t>
      </w:r>
      <w:r w:rsidR="002808B2" w:rsidRPr="000D5422">
        <w:rPr>
          <w:rFonts w:ascii="Times New Roman" w:hAnsi="Times New Roman"/>
          <w:sz w:val="24"/>
          <w:szCs w:val="24"/>
          <w:lang w:val="en-GB"/>
        </w:rPr>
        <w:t>the moon and other celestial bodies shall be used by all States Parties to the Treaty exc</w:t>
      </w:r>
      <w:r w:rsidRPr="000D5422">
        <w:rPr>
          <w:rFonts w:ascii="Times New Roman" w:hAnsi="Times New Roman"/>
          <w:sz w:val="24"/>
          <w:szCs w:val="24"/>
          <w:lang w:val="en-GB"/>
        </w:rPr>
        <w:t>lusively for peaceful purposes.”</w:t>
      </w:r>
      <w:r w:rsidR="002808B2" w:rsidRPr="000D5422">
        <w:rPr>
          <w:rFonts w:ascii="Times New Roman" w:hAnsi="Times New Roman"/>
          <w:sz w:val="24"/>
          <w:szCs w:val="24"/>
          <w:lang w:val="en-GB"/>
        </w:rPr>
        <w:t xml:space="preserve"> Hence, on its face, p</w:t>
      </w:r>
      <w:r w:rsidRPr="000D5422">
        <w:rPr>
          <w:rFonts w:ascii="Times New Roman" w:hAnsi="Times New Roman"/>
          <w:sz w:val="24"/>
          <w:szCs w:val="24"/>
          <w:lang w:val="en-GB"/>
        </w:rPr>
        <w:t>eaceful purposes apply only to “</w:t>
      </w:r>
      <w:r w:rsidR="002808B2" w:rsidRPr="000D5422">
        <w:rPr>
          <w:rFonts w:ascii="Times New Roman" w:hAnsi="Times New Roman"/>
          <w:sz w:val="24"/>
          <w:szCs w:val="24"/>
          <w:lang w:val="en-GB"/>
        </w:rPr>
        <w:t>the m</w:t>
      </w:r>
      <w:r w:rsidRPr="000D5422">
        <w:rPr>
          <w:rFonts w:ascii="Times New Roman" w:hAnsi="Times New Roman"/>
          <w:sz w:val="24"/>
          <w:szCs w:val="24"/>
          <w:lang w:val="en-GB"/>
        </w:rPr>
        <w:t>oon and other celestial bodies.” The omission of the term ‘outer space’</w:t>
      </w:r>
      <w:r w:rsidR="002808B2" w:rsidRPr="000D5422">
        <w:rPr>
          <w:rFonts w:ascii="Times New Roman" w:hAnsi="Times New Roman"/>
          <w:sz w:val="24"/>
          <w:szCs w:val="24"/>
          <w:lang w:val="en-GB"/>
        </w:rPr>
        <w:t xml:space="preserve"> probably was not accidental.</w:t>
      </w:r>
      <w:r w:rsidR="002808B2" w:rsidRPr="000D5422">
        <w:rPr>
          <w:rStyle w:val="FootnoteReference"/>
          <w:rFonts w:ascii="Times New Roman" w:hAnsi="Times New Roman"/>
          <w:sz w:val="24"/>
          <w:szCs w:val="24"/>
          <w:lang w:val="en-GB"/>
        </w:rPr>
        <w:footnoteReference w:id="61"/>
      </w:r>
      <w:r w:rsidR="002808B2" w:rsidRPr="000D5422">
        <w:rPr>
          <w:rFonts w:ascii="Times New Roman" w:hAnsi="Times New Roman"/>
          <w:sz w:val="24"/>
          <w:szCs w:val="24"/>
          <w:lang w:val="en-GB"/>
        </w:rPr>
        <w:t xml:space="preserve"> The dra</w:t>
      </w:r>
      <w:r w:rsidRPr="000D5422">
        <w:rPr>
          <w:rFonts w:ascii="Times New Roman" w:hAnsi="Times New Roman"/>
          <w:sz w:val="24"/>
          <w:szCs w:val="24"/>
          <w:lang w:val="en-GB"/>
        </w:rPr>
        <w:t>fters of the Space Treaty did not intend to enact a broad prohibition of military activity,</w:t>
      </w:r>
      <w:r w:rsidR="002808B2" w:rsidRPr="000D5422">
        <w:rPr>
          <w:rFonts w:ascii="Times New Roman" w:hAnsi="Times New Roman"/>
          <w:sz w:val="24"/>
          <w:szCs w:val="24"/>
          <w:lang w:val="en-GB"/>
        </w:rPr>
        <w:t xml:space="preserve"> and thus</w:t>
      </w:r>
      <w:r w:rsidRPr="000D5422">
        <w:rPr>
          <w:rFonts w:ascii="Times New Roman" w:hAnsi="Times New Roman"/>
          <w:sz w:val="24"/>
          <w:szCs w:val="24"/>
          <w:lang w:val="en-GB"/>
        </w:rPr>
        <w:t xml:space="preserve"> carefully constructed Article </w:t>
      </w:r>
      <w:r w:rsidR="002808B2" w:rsidRPr="000D5422">
        <w:rPr>
          <w:rFonts w:ascii="Times New Roman" w:hAnsi="Times New Roman"/>
          <w:sz w:val="24"/>
          <w:szCs w:val="24"/>
          <w:lang w:val="en-GB"/>
        </w:rPr>
        <w:t>IV accordingly.</w:t>
      </w:r>
      <w:r w:rsidR="002808B2" w:rsidRPr="000D5422">
        <w:rPr>
          <w:rStyle w:val="FootnoteReference"/>
          <w:rFonts w:ascii="Times New Roman" w:hAnsi="Times New Roman"/>
          <w:sz w:val="24"/>
          <w:szCs w:val="24"/>
          <w:lang w:val="en-GB"/>
        </w:rPr>
        <w:footnoteReference w:id="62"/>
      </w:r>
      <w:r w:rsidR="0047693C" w:rsidRPr="000D5422">
        <w:rPr>
          <w:rFonts w:ascii="Times New Roman" w:hAnsi="Times New Roman"/>
          <w:sz w:val="24"/>
          <w:szCs w:val="24"/>
          <w:lang w:val="en-GB"/>
        </w:rPr>
        <w:t xml:space="preserve"> Thus, the</w:t>
      </w:r>
      <w:r w:rsidR="002808B2" w:rsidRPr="000D5422">
        <w:rPr>
          <w:rFonts w:ascii="Times New Roman" w:hAnsi="Times New Roman"/>
          <w:sz w:val="24"/>
          <w:szCs w:val="24"/>
          <w:lang w:val="en-GB"/>
        </w:rPr>
        <w:t xml:space="preserve"> a</w:t>
      </w:r>
      <w:r w:rsidRPr="000D5422">
        <w:rPr>
          <w:rFonts w:ascii="Times New Roman" w:hAnsi="Times New Roman"/>
          <w:sz w:val="24"/>
          <w:szCs w:val="24"/>
          <w:lang w:val="en-GB"/>
        </w:rPr>
        <w:t>bsence of the term ‘outer space’</w:t>
      </w:r>
      <w:r w:rsidR="002808B2" w:rsidRPr="000D5422">
        <w:rPr>
          <w:rFonts w:ascii="Times New Roman" w:hAnsi="Times New Roman"/>
          <w:sz w:val="24"/>
          <w:szCs w:val="24"/>
          <w:lang w:val="en-GB"/>
        </w:rPr>
        <w:t xml:space="preserve"> in the peaceful purpose clause appears to be a clear manifestation of their intent.</w:t>
      </w:r>
      <w:r w:rsidR="002808B2" w:rsidRPr="000D5422">
        <w:rPr>
          <w:rStyle w:val="FootnoteReference"/>
          <w:rFonts w:ascii="Times New Roman" w:hAnsi="Times New Roman"/>
          <w:sz w:val="24"/>
          <w:szCs w:val="24"/>
          <w:lang w:val="en-GB"/>
        </w:rPr>
        <w:footnoteReference w:id="63"/>
      </w:r>
    </w:p>
    <w:p w:rsidR="0047693C" w:rsidRPr="000D5422" w:rsidRDefault="0047693C" w:rsidP="000D5422">
      <w:pPr>
        <w:spacing w:line="360" w:lineRule="auto"/>
        <w:jc w:val="both"/>
        <w:rPr>
          <w:rFonts w:ascii="Times New Roman" w:hAnsi="Times New Roman"/>
          <w:b/>
          <w:smallCaps/>
          <w:sz w:val="24"/>
          <w:szCs w:val="24"/>
          <w:lang w:val="en-GB"/>
        </w:rPr>
      </w:pPr>
      <w:r w:rsidRPr="000D5422">
        <w:rPr>
          <w:rFonts w:ascii="Times New Roman" w:hAnsi="Times New Roman"/>
          <w:b/>
          <w:smallCaps/>
          <w:sz w:val="24"/>
          <w:szCs w:val="24"/>
          <w:lang w:val="en-GB"/>
        </w:rPr>
        <w:t>III. Remedies Suggested</w:t>
      </w:r>
      <w:r w:rsidR="002808B2" w:rsidRPr="000D5422">
        <w:rPr>
          <w:rFonts w:ascii="Times New Roman" w:hAnsi="Times New Roman"/>
          <w:b/>
          <w:smallCaps/>
          <w:sz w:val="24"/>
          <w:szCs w:val="24"/>
          <w:lang w:val="en-GB"/>
        </w:rPr>
        <w:t>:</w:t>
      </w:r>
      <w:r w:rsidRPr="000D5422">
        <w:rPr>
          <w:rFonts w:ascii="Times New Roman" w:hAnsi="Times New Roman"/>
          <w:b/>
          <w:smallCaps/>
          <w:sz w:val="24"/>
          <w:szCs w:val="24"/>
          <w:lang w:val="en-GB"/>
        </w:rPr>
        <w:t xml:space="preserve"> Revision of the OST, 1967, and following up of an International Code of Conduct</w:t>
      </w:r>
    </w:p>
    <w:p w:rsidR="002808B2" w:rsidRPr="000D5422" w:rsidRDefault="001E25FE" w:rsidP="000D5422">
      <w:pPr>
        <w:spacing w:line="360" w:lineRule="auto"/>
        <w:jc w:val="both"/>
        <w:rPr>
          <w:rFonts w:ascii="Times New Roman" w:hAnsi="Times New Roman"/>
          <w:b/>
          <w:smallCaps/>
          <w:sz w:val="24"/>
          <w:szCs w:val="24"/>
          <w:lang w:val="en-GB"/>
        </w:rPr>
      </w:pPr>
      <w:r w:rsidRPr="000D5422">
        <w:rPr>
          <w:rFonts w:ascii="Times New Roman" w:hAnsi="Times New Roman"/>
          <w:b/>
          <w:i/>
          <w:sz w:val="24"/>
          <w:szCs w:val="24"/>
          <w:lang w:val="en-GB"/>
        </w:rPr>
        <w:lastRenderedPageBreak/>
        <w:t xml:space="preserve">III.A. </w:t>
      </w:r>
      <w:r w:rsidR="002808B2" w:rsidRPr="000D5422">
        <w:rPr>
          <w:rFonts w:ascii="Times New Roman" w:hAnsi="Times New Roman"/>
          <w:b/>
          <w:i/>
          <w:sz w:val="24"/>
          <w:szCs w:val="24"/>
          <w:lang w:val="en-GB"/>
        </w:rPr>
        <w:t xml:space="preserve">Possibility </w:t>
      </w:r>
      <w:r w:rsidR="0047693C" w:rsidRPr="000D5422">
        <w:rPr>
          <w:rFonts w:ascii="Times New Roman" w:hAnsi="Times New Roman"/>
          <w:b/>
          <w:i/>
          <w:sz w:val="24"/>
          <w:szCs w:val="24"/>
          <w:lang w:val="en-GB"/>
        </w:rPr>
        <w:t>of</w:t>
      </w:r>
      <w:r w:rsidR="002808B2" w:rsidRPr="000D5422">
        <w:rPr>
          <w:rFonts w:ascii="Times New Roman" w:hAnsi="Times New Roman"/>
          <w:b/>
          <w:i/>
          <w:sz w:val="24"/>
          <w:szCs w:val="24"/>
          <w:lang w:val="en-GB"/>
        </w:rPr>
        <w:t xml:space="preserve"> Revision</w:t>
      </w:r>
    </w:p>
    <w:p w:rsidR="002808B2"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As the Outer Space Treaty functions like a constitution, opening it for revision means that all of its provisions will be vulnerable to c</w:t>
      </w:r>
      <w:r w:rsidR="0047693C" w:rsidRPr="000D5422">
        <w:rPr>
          <w:rFonts w:ascii="Times New Roman" w:hAnsi="Times New Roman"/>
          <w:sz w:val="24"/>
          <w:szCs w:val="24"/>
          <w:lang w:val="en-GB"/>
        </w:rPr>
        <w:t>hange. It has been argued that ‘revision’</w:t>
      </w:r>
      <w:r w:rsidRPr="000D5422">
        <w:rPr>
          <w:rFonts w:ascii="Times New Roman" w:hAnsi="Times New Roman"/>
          <w:sz w:val="24"/>
          <w:szCs w:val="24"/>
          <w:lang w:val="en-GB"/>
        </w:rPr>
        <w:t xml:space="preserve"> </w:t>
      </w:r>
      <w:r w:rsidR="0047693C" w:rsidRPr="000D5422">
        <w:rPr>
          <w:rFonts w:ascii="Times New Roman" w:hAnsi="Times New Roman"/>
          <w:sz w:val="24"/>
          <w:szCs w:val="24"/>
          <w:lang w:val="en-GB"/>
        </w:rPr>
        <w:t>would be</w:t>
      </w:r>
      <w:r w:rsidRPr="000D5422">
        <w:rPr>
          <w:rFonts w:ascii="Times New Roman" w:hAnsi="Times New Roman"/>
          <w:sz w:val="24"/>
          <w:szCs w:val="24"/>
          <w:lang w:val="en-GB"/>
        </w:rPr>
        <w:t xml:space="preserve"> a narrow approach that </w:t>
      </w:r>
      <w:r w:rsidR="0047693C" w:rsidRPr="000D5422">
        <w:rPr>
          <w:rFonts w:ascii="Times New Roman" w:hAnsi="Times New Roman"/>
          <w:sz w:val="24"/>
          <w:szCs w:val="24"/>
          <w:lang w:val="en-GB"/>
        </w:rPr>
        <w:t>can be contained and controlled,</w:t>
      </w:r>
      <w:r w:rsidRPr="000D5422">
        <w:rPr>
          <w:rFonts w:ascii="Times New Roman" w:hAnsi="Times New Roman"/>
          <w:sz w:val="24"/>
          <w:szCs w:val="24"/>
          <w:lang w:val="en-GB"/>
        </w:rPr>
        <w:t xml:space="preserve"> and that it is unnecessary to assume revision can or will lead to an amendment process, which, according to this view, is a broader approach that can be avoided.</w:t>
      </w:r>
      <w:r w:rsidRPr="000D5422">
        <w:rPr>
          <w:rStyle w:val="FootnoteReference"/>
          <w:rFonts w:ascii="Times New Roman" w:hAnsi="Times New Roman"/>
          <w:sz w:val="24"/>
          <w:szCs w:val="24"/>
          <w:lang w:val="en-GB"/>
        </w:rPr>
        <w:footnoteReference w:id="64"/>
      </w:r>
      <w:r w:rsidRPr="000D5422">
        <w:rPr>
          <w:rFonts w:ascii="Times New Roman" w:hAnsi="Times New Roman"/>
          <w:sz w:val="24"/>
          <w:szCs w:val="24"/>
          <w:lang w:val="en-GB"/>
        </w:rPr>
        <w:t xml:space="preserve"> This view fails to take into account that the Outer Space Treaty, unlike the Liability Convention and the Registration Convention, which do provide for revision, provides only for </w:t>
      </w:r>
      <w:r w:rsidR="0047693C" w:rsidRPr="000D5422">
        <w:rPr>
          <w:rFonts w:ascii="Times New Roman" w:hAnsi="Times New Roman"/>
          <w:sz w:val="24"/>
          <w:szCs w:val="24"/>
          <w:lang w:val="en-GB"/>
        </w:rPr>
        <w:t xml:space="preserve">substantial </w:t>
      </w:r>
      <w:r w:rsidRPr="000D5422">
        <w:rPr>
          <w:rFonts w:ascii="Times New Roman" w:hAnsi="Times New Roman"/>
          <w:sz w:val="24"/>
          <w:szCs w:val="24"/>
          <w:lang w:val="en-GB"/>
        </w:rPr>
        <w:t>amendment</w:t>
      </w:r>
      <w:r w:rsidR="0047693C" w:rsidRPr="000D5422">
        <w:rPr>
          <w:rFonts w:ascii="Times New Roman" w:hAnsi="Times New Roman"/>
          <w:sz w:val="24"/>
          <w:szCs w:val="24"/>
          <w:lang w:val="en-GB"/>
        </w:rPr>
        <w:t xml:space="preserve">s while securing </w:t>
      </w:r>
      <w:r w:rsidR="000D1C70" w:rsidRPr="000D5422">
        <w:rPr>
          <w:rFonts w:ascii="Times New Roman" w:hAnsi="Times New Roman"/>
          <w:sz w:val="24"/>
          <w:szCs w:val="24"/>
          <w:lang w:val="en-GB"/>
        </w:rPr>
        <w:t>its own</w:t>
      </w:r>
      <w:r w:rsidR="0047693C" w:rsidRPr="000D5422">
        <w:rPr>
          <w:rFonts w:ascii="Times New Roman" w:hAnsi="Times New Roman"/>
          <w:sz w:val="24"/>
          <w:szCs w:val="24"/>
          <w:lang w:val="en-GB"/>
        </w:rPr>
        <w:t xml:space="preserve"> essence</w:t>
      </w:r>
      <w:r w:rsidRPr="000D5422">
        <w:rPr>
          <w:rFonts w:ascii="Times New Roman" w:hAnsi="Times New Roman"/>
          <w:sz w:val="24"/>
          <w:szCs w:val="24"/>
          <w:lang w:val="en-GB"/>
        </w:rPr>
        <w:t>.</w:t>
      </w:r>
    </w:p>
    <w:p w:rsidR="002808B2"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The interest groups and nations that advocate a new, single space agreement, another indicator that an Outer Space Treaty revision process will inevitably expand to the entire space treaty regime is the treaty drafters’ intention that the space treaties be interrelated.</w:t>
      </w:r>
      <w:r w:rsidRPr="000D5422">
        <w:rPr>
          <w:rStyle w:val="FootnoteReference"/>
          <w:rFonts w:ascii="Times New Roman" w:hAnsi="Times New Roman"/>
          <w:sz w:val="24"/>
          <w:szCs w:val="24"/>
          <w:lang w:val="en-GB"/>
        </w:rPr>
        <w:footnoteReference w:id="65"/>
      </w:r>
    </w:p>
    <w:p w:rsidR="002808B2"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 xml:space="preserve">Moreover, the long-standing dichotomy between nuclear capable/developed nations and the non-nuclear capable/developing nations is shifting, as is the dichotomy between </w:t>
      </w:r>
      <w:r w:rsidR="0047693C" w:rsidRPr="000D5422">
        <w:rPr>
          <w:rFonts w:ascii="Times New Roman" w:hAnsi="Times New Roman"/>
          <w:sz w:val="24"/>
          <w:szCs w:val="24"/>
          <w:lang w:val="en-GB"/>
        </w:rPr>
        <w:t>developed n</w:t>
      </w:r>
      <w:r w:rsidRPr="000D5422">
        <w:rPr>
          <w:rFonts w:ascii="Times New Roman" w:hAnsi="Times New Roman"/>
          <w:sz w:val="24"/>
          <w:szCs w:val="24"/>
          <w:lang w:val="en-GB"/>
        </w:rPr>
        <w:t>ation/space farer and developing nation/non-</w:t>
      </w:r>
      <w:r w:rsidR="0047693C" w:rsidRPr="000D5422">
        <w:rPr>
          <w:rFonts w:ascii="Times New Roman" w:hAnsi="Times New Roman"/>
          <w:sz w:val="24"/>
          <w:szCs w:val="24"/>
          <w:lang w:val="en-GB"/>
        </w:rPr>
        <w:t>space farer:</w:t>
      </w:r>
      <w:r w:rsidRPr="000D5422">
        <w:rPr>
          <w:rStyle w:val="FootnoteReference"/>
          <w:rFonts w:ascii="Times New Roman" w:hAnsi="Times New Roman"/>
          <w:sz w:val="24"/>
          <w:szCs w:val="24"/>
          <w:lang w:val="en-GB"/>
        </w:rPr>
        <w:footnoteReference w:id="66"/>
      </w:r>
      <w:r w:rsidR="0047693C" w:rsidRPr="000D5422">
        <w:rPr>
          <w:rFonts w:ascii="Times New Roman" w:hAnsi="Times New Roman"/>
          <w:sz w:val="24"/>
          <w:szCs w:val="24"/>
          <w:lang w:val="en-GB"/>
        </w:rPr>
        <w:t xml:space="preserve"> </w:t>
      </w:r>
      <w:r w:rsidRPr="000D5422">
        <w:rPr>
          <w:rFonts w:ascii="Times New Roman" w:hAnsi="Times New Roman"/>
          <w:sz w:val="24"/>
          <w:szCs w:val="24"/>
          <w:lang w:val="en-GB"/>
        </w:rPr>
        <w:t>Nuclear and space activities are being rearranged. In light of the changes in the terrestrial nuclear regime, it is not at all clear that the Outer Space Treaty’s nuclear weapons ban in space would survive a revision conference.</w:t>
      </w:r>
      <w:r w:rsidRPr="000D5422">
        <w:rPr>
          <w:rStyle w:val="FootnoteReference"/>
          <w:rFonts w:ascii="Times New Roman" w:hAnsi="Times New Roman"/>
          <w:sz w:val="24"/>
          <w:szCs w:val="24"/>
          <w:lang w:val="en-GB"/>
        </w:rPr>
        <w:footnoteReference w:id="67"/>
      </w:r>
      <w:r w:rsidRPr="000D5422">
        <w:rPr>
          <w:rFonts w:ascii="Times New Roman" w:hAnsi="Times New Roman"/>
          <w:sz w:val="24"/>
          <w:szCs w:val="24"/>
          <w:lang w:val="en-GB"/>
        </w:rPr>
        <w:t>On the other hand, by recognizing and defining wha</w:t>
      </w:r>
      <w:r w:rsidR="0047693C" w:rsidRPr="000D5422">
        <w:rPr>
          <w:rFonts w:ascii="Times New Roman" w:hAnsi="Times New Roman"/>
          <w:sz w:val="24"/>
          <w:szCs w:val="24"/>
          <w:lang w:val="en-GB"/>
        </w:rPr>
        <w:t>t constitutes ‘peaceful’ or ‘scientific’</w:t>
      </w:r>
      <w:r w:rsidRPr="000D5422">
        <w:rPr>
          <w:rFonts w:ascii="Times New Roman" w:hAnsi="Times New Roman"/>
          <w:sz w:val="24"/>
          <w:szCs w:val="24"/>
          <w:lang w:val="en-GB"/>
        </w:rPr>
        <w:t xml:space="preserve"> activities, </w:t>
      </w:r>
      <w:r w:rsidR="0047693C" w:rsidRPr="000D5422">
        <w:rPr>
          <w:rFonts w:ascii="Times New Roman" w:hAnsi="Times New Roman"/>
          <w:sz w:val="24"/>
          <w:szCs w:val="24"/>
          <w:lang w:val="en-GB"/>
        </w:rPr>
        <w:t>it would not necessarily</w:t>
      </w:r>
      <w:r w:rsidRPr="000D5422">
        <w:rPr>
          <w:rFonts w:ascii="Times New Roman" w:hAnsi="Times New Roman"/>
          <w:sz w:val="24"/>
          <w:szCs w:val="24"/>
          <w:lang w:val="en-GB"/>
        </w:rPr>
        <w:t xml:space="preserve"> expand the categories of permitted military actions</w:t>
      </w:r>
      <w:r w:rsidR="000D1C70" w:rsidRPr="000D5422">
        <w:rPr>
          <w:rFonts w:ascii="Times New Roman" w:hAnsi="Times New Roman"/>
          <w:sz w:val="24"/>
          <w:szCs w:val="24"/>
          <w:lang w:val="en-GB"/>
        </w:rPr>
        <w:t>, while revising it altogether might</w:t>
      </w:r>
      <w:r w:rsidRPr="000D5422">
        <w:rPr>
          <w:rFonts w:ascii="Times New Roman" w:hAnsi="Times New Roman"/>
          <w:sz w:val="24"/>
          <w:szCs w:val="24"/>
          <w:lang w:val="en-GB"/>
        </w:rPr>
        <w:t>.</w:t>
      </w:r>
    </w:p>
    <w:p w:rsidR="002808B2"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lastRenderedPageBreak/>
        <w:t>The United Nations was first asked to consider the legal issues associated with space activities in 1958. The Outer Space Tr</w:t>
      </w:r>
      <w:r w:rsidR="000D1C70" w:rsidRPr="000D5422">
        <w:rPr>
          <w:rFonts w:ascii="Times New Roman" w:hAnsi="Times New Roman"/>
          <w:sz w:val="24"/>
          <w:szCs w:val="24"/>
          <w:lang w:val="en-GB"/>
        </w:rPr>
        <w:t>eaty entered into force in 1967.</w:t>
      </w:r>
      <w:r w:rsidRPr="000D5422">
        <w:rPr>
          <w:rStyle w:val="FootnoteReference"/>
          <w:rFonts w:ascii="Times New Roman" w:hAnsi="Times New Roman"/>
          <w:sz w:val="24"/>
          <w:szCs w:val="24"/>
          <w:lang w:val="en-GB"/>
        </w:rPr>
        <w:footnoteReference w:id="68"/>
      </w:r>
      <w:r w:rsidR="000D1C70" w:rsidRPr="000D5422">
        <w:rPr>
          <w:rFonts w:ascii="Times New Roman" w:hAnsi="Times New Roman"/>
          <w:sz w:val="24"/>
          <w:szCs w:val="24"/>
          <w:lang w:val="en-GB"/>
        </w:rPr>
        <w:t xml:space="preserve"> </w:t>
      </w:r>
      <w:r w:rsidRPr="000D5422">
        <w:rPr>
          <w:rFonts w:ascii="Times New Roman" w:hAnsi="Times New Roman"/>
          <w:sz w:val="24"/>
          <w:szCs w:val="24"/>
          <w:lang w:val="en-GB"/>
        </w:rPr>
        <w:t>It took nine long years for materializing this international treaty. Today, the likelihood is that discussions would be less focused and more wide ranging; and once opened, attempted revisions could lead to decades of debate and negotiations. At the same time, the ability to implement already developing technologies could outpace negotiations. A variation on the theme of the role of ambiguity during a revision process is that there will be some nations that will have no incentive to resolve new ambiguities that, in their view, replace settled but inconvenient treaty obligations.</w:t>
      </w:r>
      <w:r w:rsidRPr="000D5422">
        <w:rPr>
          <w:rStyle w:val="FootnoteReference"/>
          <w:rFonts w:ascii="Times New Roman" w:hAnsi="Times New Roman"/>
          <w:sz w:val="24"/>
          <w:szCs w:val="24"/>
          <w:lang w:val="en-GB"/>
        </w:rPr>
        <w:footnoteReference w:id="69"/>
      </w:r>
    </w:p>
    <w:p w:rsidR="001E25FE"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 xml:space="preserve">Due to the above discussed reasons, revision of the entire OST seems to be ill logical and impractical. </w:t>
      </w:r>
    </w:p>
    <w:p w:rsidR="001E25FE" w:rsidRPr="000D5422" w:rsidRDefault="001E25FE" w:rsidP="000D5422">
      <w:pPr>
        <w:spacing w:line="360" w:lineRule="auto"/>
        <w:jc w:val="both"/>
        <w:rPr>
          <w:rFonts w:ascii="Times New Roman" w:hAnsi="Times New Roman"/>
          <w:sz w:val="24"/>
          <w:szCs w:val="24"/>
          <w:lang w:val="en-GB"/>
        </w:rPr>
      </w:pPr>
      <w:r w:rsidRPr="000D5422">
        <w:rPr>
          <w:rFonts w:ascii="Times New Roman" w:hAnsi="Times New Roman"/>
          <w:b/>
          <w:i/>
          <w:sz w:val="24"/>
          <w:szCs w:val="24"/>
          <w:lang w:val="en-GB"/>
        </w:rPr>
        <w:t xml:space="preserve">III.B. </w:t>
      </w:r>
      <w:r w:rsidR="002808B2" w:rsidRPr="000D5422">
        <w:rPr>
          <w:rFonts w:ascii="Times New Roman" w:hAnsi="Times New Roman"/>
          <w:b/>
          <w:i/>
          <w:sz w:val="24"/>
          <w:szCs w:val="24"/>
          <w:lang w:val="en-GB"/>
        </w:rPr>
        <w:t>International Code of Conduct as the Ultimate Solution?</w:t>
      </w:r>
    </w:p>
    <w:p w:rsidR="002808B2"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 xml:space="preserve">The peaceful uses of outer space can also be advanced by a </w:t>
      </w:r>
      <w:r w:rsidR="002431DF" w:rsidRPr="000D5422">
        <w:rPr>
          <w:rFonts w:ascii="Times New Roman" w:hAnsi="Times New Roman"/>
          <w:sz w:val="24"/>
          <w:szCs w:val="24"/>
          <w:lang w:val="en-GB"/>
        </w:rPr>
        <w:t>Code of Conduct that clarifies ‘rules of the road’</w:t>
      </w:r>
      <w:r w:rsidRPr="000D5422">
        <w:rPr>
          <w:rFonts w:ascii="Times New Roman" w:hAnsi="Times New Roman"/>
          <w:sz w:val="24"/>
          <w:szCs w:val="24"/>
          <w:lang w:val="en-GB"/>
        </w:rPr>
        <w:t xml:space="preserve"> for responsible space-faring nations. Codes of conduct were negotiated during the Cold War to prevent dangerous military practices and accidents by the superpowers on the ground, in the air, and at sea. The Bush administration endorsed some codes of conduct, including the 2003 Pr</w:t>
      </w:r>
      <w:r w:rsidR="002431DF" w:rsidRPr="000D5422">
        <w:rPr>
          <w:rFonts w:ascii="Times New Roman" w:hAnsi="Times New Roman"/>
          <w:sz w:val="24"/>
          <w:szCs w:val="24"/>
          <w:lang w:val="en-GB"/>
        </w:rPr>
        <w:t>oliferation Security Initiative;</w:t>
      </w:r>
      <w:r w:rsidRPr="000D5422">
        <w:rPr>
          <w:rStyle w:val="FootnoteReference"/>
          <w:rFonts w:ascii="Times New Roman" w:hAnsi="Times New Roman"/>
          <w:sz w:val="24"/>
          <w:szCs w:val="24"/>
          <w:lang w:val="en-GB"/>
        </w:rPr>
        <w:footnoteReference w:id="70"/>
      </w:r>
      <w:r w:rsidR="002431DF" w:rsidRPr="000D5422">
        <w:rPr>
          <w:rFonts w:ascii="Times New Roman" w:hAnsi="Times New Roman"/>
          <w:sz w:val="24"/>
          <w:szCs w:val="24"/>
          <w:lang w:val="en-GB"/>
        </w:rPr>
        <w:t xml:space="preserve"> a</w:t>
      </w:r>
      <w:r w:rsidRPr="000D5422">
        <w:rPr>
          <w:rFonts w:ascii="Times New Roman" w:hAnsi="Times New Roman"/>
          <w:sz w:val="24"/>
          <w:szCs w:val="24"/>
          <w:lang w:val="en-GB"/>
        </w:rPr>
        <w:t>round 91 countries subsequently signed on to the core principles of this code of conduct.</w:t>
      </w:r>
      <w:r w:rsidRPr="000D5422">
        <w:rPr>
          <w:rStyle w:val="FootnoteReference"/>
          <w:rFonts w:ascii="Times New Roman" w:hAnsi="Times New Roman"/>
          <w:sz w:val="24"/>
          <w:szCs w:val="24"/>
          <w:lang w:val="en-GB"/>
        </w:rPr>
        <w:footnoteReference w:id="71"/>
      </w:r>
    </w:p>
    <w:p w:rsidR="002808B2"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In December 2007, The European Union issued a draft Code of Conduct for Outer Space Activities. The EU’s draft Code strongly affirms the principle of no harmful interference against space objects, including the freedom of access to, exploration and use of outer space for peaceful purposes without interference, fully respecting the security, safety and integrity of space objects in orbit and the responsibility of States to take all the appropriate measures and cooperate in good faith to prevent harmful interference in outer space activities.</w:t>
      </w:r>
      <w:r w:rsidRPr="000D5422">
        <w:rPr>
          <w:rStyle w:val="FootnoteReference"/>
          <w:rFonts w:ascii="Times New Roman" w:hAnsi="Times New Roman"/>
          <w:sz w:val="24"/>
          <w:szCs w:val="24"/>
          <w:lang w:val="en-GB"/>
        </w:rPr>
        <w:footnoteReference w:id="72"/>
      </w:r>
    </w:p>
    <w:p w:rsidR="002431DF" w:rsidRPr="000D5422" w:rsidRDefault="002808B2"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lastRenderedPageBreak/>
        <w:t>Though this International Code of Conduct seems to be more cogent, its compliance can again raise serious doubts, yet certainly, a much better alternative than going for a complete revision of OST.</w:t>
      </w:r>
    </w:p>
    <w:p w:rsidR="002808B2" w:rsidRPr="000D5422" w:rsidRDefault="00B30F92" w:rsidP="000D5422">
      <w:pPr>
        <w:autoSpaceDE w:val="0"/>
        <w:autoSpaceDN w:val="0"/>
        <w:adjustRightInd w:val="0"/>
        <w:spacing w:line="360" w:lineRule="auto"/>
        <w:jc w:val="both"/>
        <w:rPr>
          <w:rFonts w:ascii="Times New Roman" w:hAnsi="Times New Roman"/>
          <w:b/>
          <w:sz w:val="24"/>
          <w:szCs w:val="24"/>
          <w:lang w:val="en-GB"/>
        </w:rPr>
      </w:pPr>
      <w:r w:rsidRPr="000D5422">
        <w:rPr>
          <w:rFonts w:ascii="Times New Roman" w:hAnsi="Times New Roman"/>
          <w:b/>
          <w:sz w:val="24"/>
          <w:szCs w:val="24"/>
          <w:lang w:val="en-GB"/>
        </w:rPr>
        <w:t xml:space="preserve">IV. </w:t>
      </w:r>
      <w:r w:rsidR="002808B2" w:rsidRPr="000D5422">
        <w:rPr>
          <w:rFonts w:ascii="Times New Roman" w:hAnsi="Times New Roman"/>
          <w:b/>
          <w:smallCaps/>
          <w:sz w:val="24"/>
          <w:szCs w:val="24"/>
          <w:lang w:val="en-GB"/>
        </w:rPr>
        <w:t>G</w:t>
      </w:r>
      <w:r w:rsidRPr="000D5422">
        <w:rPr>
          <w:rFonts w:ascii="Times New Roman" w:hAnsi="Times New Roman"/>
          <w:b/>
          <w:smallCaps/>
          <w:sz w:val="24"/>
          <w:szCs w:val="24"/>
          <w:lang w:val="en-GB"/>
        </w:rPr>
        <w:t>lobal Impact of Space Weaponisation on Space Faring Nations</w:t>
      </w:r>
    </w:p>
    <w:p w:rsidR="002808B2" w:rsidRPr="000D5422" w:rsidRDefault="002808B2"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t xml:space="preserve">In line with the mission of formulating a legal framework to prevent situations where the use, or threatened use, of space weapons might work to exacerbate tensions or even </w:t>
      </w:r>
      <w:r w:rsidR="008E56E7" w:rsidRPr="000D5422">
        <w:rPr>
          <w:rFonts w:ascii="Times New Roman" w:hAnsi="Times New Roman"/>
          <w:sz w:val="24"/>
          <w:szCs w:val="24"/>
          <w:lang w:val="en-GB"/>
        </w:rPr>
        <w:t>catalyse</w:t>
      </w:r>
      <w:r w:rsidRPr="000D5422">
        <w:rPr>
          <w:rFonts w:ascii="Times New Roman" w:hAnsi="Times New Roman"/>
          <w:sz w:val="24"/>
          <w:szCs w:val="24"/>
          <w:lang w:val="en-GB"/>
        </w:rPr>
        <w:t xml:space="preserve"> war concluding that potential negative consequences from the use of space weapons ( including the possibility of triggering a nuclear response from an enemy) and while the Outer Space Treaty</w:t>
      </w:r>
      <w:r w:rsidRPr="000D5422">
        <w:rPr>
          <w:rStyle w:val="FootnoteReference"/>
          <w:rFonts w:ascii="Times New Roman" w:hAnsi="Times New Roman"/>
          <w:sz w:val="24"/>
          <w:szCs w:val="24"/>
          <w:lang w:val="en-GB"/>
        </w:rPr>
        <w:footnoteReference w:id="73"/>
      </w:r>
      <w:r w:rsidRPr="000D5422">
        <w:rPr>
          <w:rFonts w:ascii="Times New Roman" w:hAnsi="Times New Roman"/>
          <w:sz w:val="24"/>
          <w:szCs w:val="24"/>
          <w:lang w:val="en-GB"/>
        </w:rPr>
        <w:t xml:space="preserve"> only explicitly bans ‘weapons of mass destruction’ from outer space, global political opinion tends strongly to the view that any weapon in outer space violates the spirit of that Treaty – both of which cannot be dismissed in order to avoid an arms race and to propagate a peaceful use of Outer Space, provoking a concrete debate on how space weapons might impact future national and global security is in question. </w:t>
      </w:r>
    </w:p>
    <w:p w:rsidR="002808B2" w:rsidRPr="000D5422" w:rsidRDefault="002808B2"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t>There are two paths by which orbital space might become a battleground for human conflict; one consists of dramatic, hard-to-miss trigger events such as the use of nuclear weapons to attack orbital assets</w:t>
      </w:r>
      <w:r w:rsidR="008E56E7" w:rsidRPr="000D5422">
        <w:rPr>
          <w:rFonts w:ascii="Times New Roman" w:hAnsi="Times New Roman"/>
          <w:sz w:val="24"/>
          <w:szCs w:val="24"/>
          <w:lang w:val="en-GB"/>
        </w:rPr>
        <w:t>;</w:t>
      </w:r>
      <w:r w:rsidRPr="000D5422">
        <w:rPr>
          <w:rFonts w:ascii="Times New Roman" w:hAnsi="Times New Roman"/>
          <w:sz w:val="24"/>
          <w:szCs w:val="24"/>
          <w:lang w:val="en-GB"/>
        </w:rPr>
        <w:t xml:space="preserve"> and the other class involving more gradual changes such as a series of small, seemingly innocuous steps over a period of years that would be recognized as having crossed the boundary from force enhancement to force application, in hindsight.”</w:t>
      </w:r>
      <w:r w:rsidRPr="000D5422">
        <w:rPr>
          <w:rStyle w:val="FootnoteReference"/>
          <w:rFonts w:ascii="Times New Roman" w:hAnsi="Times New Roman"/>
          <w:sz w:val="24"/>
          <w:szCs w:val="24"/>
          <w:lang w:val="en-GB"/>
        </w:rPr>
        <w:footnoteReference w:id="74"/>
      </w:r>
    </w:p>
    <w:p w:rsidR="002808B2" w:rsidRPr="000D5422" w:rsidRDefault="002808B2"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t>To intuitively predict the possible consequences, it is argued that</w:t>
      </w:r>
      <w:r w:rsidR="008E56E7" w:rsidRPr="000D5422">
        <w:rPr>
          <w:rFonts w:ascii="Times New Roman" w:hAnsi="Times New Roman"/>
          <w:sz w:val="24"/>
          <w:szCs w:val="24"/>
          <w:lang w:val="en-GB"/>
        </w:rPr>
        <w:t>, one,</w:t>
      </w:r>
      <w:r w:rsidRPr="000D5422">
        <w:rPr>
          <w:rFonts w:ascii="Times New Roman" w:hAnsi="Times New Roman"/>
          <w:sz w:val="24"/>
          <w:szCs w:val="24"/>
          <w:lang w:val="en-GB"/>
        </w:rPr>
        <w:t xml:space="preserve"> the U.S. anti-satellite (ASAT) programs</w:t>
      </w:r>
      <w:r w:rsidRPr="000D5422">
        <w:rPr>
          <w:rStyle w:val="FootnoteReference"/>
          <w:rFonts w:ascii="Times New Roman" w:hAnsi="Times New Roman"/>
          <w:sz w:val="24"/>
          <w:szCs w:val="24"/>
          <w:lang w:val="en-GB"/>
        </w:rPr>
        <w:footnoteReference w:id="75"/>
      </w:r>
      <w:r w:rsidRPr="000D5422">
        <w:rPr>
          <w:rFonts w:ascii="Times New Roman" w:hAnsi="Times New Roman"/>
          <w:sz w:val="24"/>
          <w:szCs w:val="24"/>
          <w:lang w:val="en-GB"/>
        </w:rPr>
        <w:t xml:space="preserve"> are likely to inspire and aid the ASAT programs of others</w:t>
      </w:r>
      <w:r w:rsidRPr="000D5422">
        <w:rPr>
          <w:rStyle w:val="FootnoteReference"/>
          <w:rFonts w:ascii="Times New Roman" w:hAnsi="Times New Roman"/>
          <w:sz w:val="24"/>
          <w:szCs w:val="24"/>
          <w:lang w:val="en-GB"/>
        </w:rPr>
        <w:footnoteReference w:id="76"/>
      </w:r>
      <w:r w:rsidR="008E56E7" w:rsidRPr="000D5422">
        <w:rPr>
          <w:rFonts w:ascii="Times New Roman" w:hAnsi="Times New Roman"/>
          <w:sz w:val="24"/>
          <w:szCs w:val="24"/>
          <w:lang w:val="en-GB"/>
        </w:rPr>
        <w:t>; two,</w:t>
      </w:r>
      <w:r w:rsidRPr="000D5422">
        <w:rPr>
          <w:rFonts w:ascii="Times New Roman" w:hAnsi="Times New Roman"/>
          <w:sz w:val="24"/>
          <w:szCs w:val="24"/>
          <w:lang w:val="en-GB"/>
        </w:rPr>
        <w:t xml:space="preserve"> Russia and China are likely to change their nuclear postures</w:t>
      </w:r>
      <w:r w:rsidRPr="000D5422">
        <w:rPr>
          <w:rStyle w:val="FootnoteReference"/>
          <w:rFonts w:ascii="Times New Roman" w:hAnsi="Times New Roman"/>
          <w:sz w:val="24"/>
          <w:szCs w:val="24"/>
          <w:lang w:val="en-GB"/>
        </w:rPr>
        <w:footnoteReference w:id="77"/>
      </w:r>
      <w:r w:rsidRPr="000D5422">
        <w:rPr>
          <w:rFonts w:ascii="Times New Roman" w:hAnsi="Times New Roman"/>
          <w:sz w:val="24"/>
          <w:szCs w:val="24"/>
          <w:lang w:val="en-GB"/>
        </w:rPr>
        <w:t xml:space="preserve"> in response to expanding U.S. military capabilities in outer space</w:t>
      </w:r>
      <w:r w:rsidR="008E56E7" w:rsidRPr="000D5422">
        <w:rPr>
          <w:rFonts w:ascii="Times New Roman" w:hAnsi="Times New Roman"/>
          <w:sz w:val="24"/>
          <w:szCs w:val="24"/>
          <w:lang w:val="en-GB"/>
        </w:rPr>
        <w:t>; three,</w:t>
      </w:r>
      <w:r w:rsidRPr="000D5422">
        <w:rPr>
          <w:rFonts w:ascii="Times New Roman" w:hAnsi="Times New Roman"/>
          <w:sz w:val="24"/>
          <w:szCs w:val="24"/>
          <w:lang w:val="en-GB"/>
        </w:rPr>
        <w:t xml:space="preserve"> increasing the readiness of their forces at the expense of </w:t>
      </w:r>
      <w:r w:rsidRPr="000D5422">
        <w:rPr>
          <w:rFonts w:ascii="Times New Roman" w:hAnsi="Times New Roman"/>
          <w:sz w:val="24"/>
          <w:szCs w:val="24"/>
          <w:lang w:val="en-GB"/>
        </w:rPr>
        <w:lastRenderedPageBreak/>
        <w:t>operational control</w:t>
      </w:r>
      <w:r w:rsidR="008E56E7" w:rsidRPr="000D5422">
        <w:rPr>
          <w:rFonts w:ascii="Times New Roman" w:hAnsi="Times New Roman"/>
          <w:sz w:val="24"/>
          <w:szCs w:val="24"/>
          <w:lang w:val="en-GB"/>
        </w:rPr>
        <w:t>; four,</w:t>
      </w:r>
      <w:r w:rsidRPr="000D5422">
        <w:rPr>
          <w:rFonts w:ascii="Times New Roman" w:hAnsi="Times New Roman"/>
          <w:sz w:val="24"/>
          <w:szCs w:val="24"/>
          <w:lang w:val="en-GB"/>
        </w:rPr>
        <w:t xml:space="preserve"> the space-enabled war-fighting strategies tangle nuclear and space forces together in a way that creates unnecessary risks of accident – such as a piece of space debris striking a Russian early-warning satellite that could be interpreted as an attack</w:t>
      </w:r>
      <w:r w:rsidR="008E56E7" w:rsidRPr="000D5422">
        <w:rPr>
          <w:rFonts w:ascii="Times New Roman" w:hAnsi="Times New Roman"/>
          <w:sz w:val="24"/>
          <w:szCs w:val="24"/>
          <w:lang w:val="en-GB"/>
        </w:rPr>
        <w:t>; and five,</w:t>
      </w:r>
      <w:r w:rsidRPr="000D5422">
        <w:rPr>
          <w:rFonts w:ascii="Times New Roman" w:hAnsi="Times New Roman"/>
          <w:sz w:val="24"/>
          <w:szCs w:val="24"/>
          <w:lang w:val="en-GB"/>
        </w:rPr>
        <w:t xml:space="preserve"> unilateral deployment of space weapons</w:t>
      </w:r>
      <w:r w:rsidRPr="000D5422">
        <w:rPr>
          <w:rStyle w:val="FootnoteReference"/>
          <w:rFonts w:ascii="Times New Roman" w:hAnsi="Times New Roman"/>
          <w:sz w:val="24"/>
          <w:szCs w:val="24"/>
          <w:lang w:val="en-GB"/>
        </w:rPr>
        <w:footnoteReference w:id="78"/>
      </w:r>
      <w:r w:rsidRPr="000D5422">
        <w:rPr>
          <w:rFonts w:ascii="Times New Roman" w:hAnsi="Times New Roman"/>
          <w:sz w:val="24"/>
          <w:szCs w:val="24"/>
          <w:lang w:val="en-GB"/>
        </w:rPr>
        <w:t xml:space="preserve"> could spark an international backlash which compromises the interests of many other diplomatic efforts of th</w:t>
      </w:r>
      <w:r w:rsidR="008E56E7" w:rsidRPr="000D5422">
        <w:rPr>
          <w:rFonts w:ascii="Times New Roman" w:hAnsi="Times New Roman"/>
          <w:sz w:val="24"/>
          <w:szCs w:val="24"/>
          <w:lang w:val="en-GB"/>
        </w:rPr>
        <w:t>ose</w:t>
      </w:r>
      <w:r w:rsidRPr="000D5422">
        <w:rPr>
          <w:rFonts w:ascii="Times New Roman" w:hAnsi="Times New Roman"/>
          <w:sz w:val="24"/>
          <w:szCs w:val="24"/>
          <w:lang w:val="en-GB"/>
        </w:rPr>
        <w:t xml:space="preserve"> nations </w:t>
      </w:r>
      <w:r w:rsidR="008E56E7" w:rsidRPr="000D5422">
        <w:rPr>
          <w:rFonts w:ascii="Times New Roman" w:hAnsi="Times New Roman"/>
          <w:sz w:val="24"/>
          <w:szCs w:val="24"/>
          <w:lang w:val="en-GB"/>
        </w:rPr>
        <w:t xml:space="preserve">which have </w:t>
      </w:r>
      <w:r w:rsidRPr="000D5422">
        <w:rPr>
          <w:rFonts w:ascii="Times New Roman" w:hAnsi="Times New Roman"/>
          <w:sz w:val="24"/>
          <w:szCs w:val="24"/>
          <w:lang w:val="en-GB"/>
        </w:rPr>
        <w:t>initiat</w:t>
      </w:r>
      <w:r w:rsidR="008E56E7" w:rsidRPr="000D5422">
        <w:rPr>
          <w:rFonts w:ascii="Times New Roman" w:hAnsi="Times New Roman"/>
          <w:sz w:val="24"/>
          <w:szCs w:val="24"/>
          <w:lang w:val="en-GB"/>
        </w:rPr>
        <w:t xml:space="preserve">ed </w:t>
      </w:r>
      <w:r w:rsidRPr="000D5422">
        <w:rPr>
          <w:rFonts w:ascii="Times New Roman" w:hAnsi="Times New Roman"/>
          <w:sz w:val="24"/>
          <w:szCs w:val="24"/>
          <w:lang w:val="en-GB"/>
        </w:rPr>
        <w:t xml:space="preserve">such </w:t>
      </w:r>
      <w:r w:rsidR="008E56E7" w:rsidRPr="000D5422">
        <w:rPr>
          <w:rFonts w:ascii="Times New Roman" w:hAnsi="Times New Roman"/>
          <w:sz w:val="24"/>
          <w:szCs w:val="24"/>
          <w:lang w:val="en-GB"/>
        </w:rPr>
        <w:t>revisionary policies</w:t>
      </w:r>
      <w:r w:rsidRPr="000D5422">
        <w:rPr>
          <w:rFonts w:ascii="Times New Roman" w:hAnsi="Times New Roman"/>
          <w:sz w:val="24"/>
          <w:szCs w:val="24"/>
          <w:lang w:val="en-GB"/>
        </w:rPr>
        <w:t>. This could make it more difficult to achieve goals on other strategic interests that would lead to the possibility of conflicts escalating into space, threatening not only to military uses of outer space, but also to space exploration and other peaceful uses of space.</w:t>
      </w:r>
    </w:p>
    <w:p w:rsidR="002808B2" w:rsidRPr="000D5422" w:rsidRDefault="002808B2" w:rsidP="000D5422">
      <w:pPr>
        <w:autoSpaceDE w:val="0"/>
        <w:autoSpaceDN w:val="0"/>
        <w:adjustRightInd w:val="0"/>
        <w:spacing w:line="360" w:lineRule="auto"/>
        <w:jc w:val="both"/>
        <w:rPr>
          <w:rFonts w:ascii="Times New Roman" w:eastAsia="Times New Roman" w:hAnsi="Times New Roman"/>
          <w:color w:val="000000"/>
          <w:sz w:val="24"/>
          <w:szCs w:val="24"/>
          <w:lang w:val="en-GB"/>
        </w:rPr>
      </w:pPr>
      <w:r w:rsidRPr="000D5422">
        <w:rPr>
          <w:rFonts w:ascii="Times New Roman" w:hAnsi="Times New Roman"/>
          <w:sz w:val="24"/>
          <w:szCs w:val="24"/>
          <w:lang w:val="en-GB"/>
        </w:rPr>
        <w:t>The current global perception is that the United States has a technical lead in the military use of space</w:t>
      </w:r>
      <w:r w:rsidRPr="000D5422">
        <w:rPr>
          <w:rStyle w:val="FootnoteReference"/>
          <w:rFonts w:ascii="Times New Roman" w:hAnsi="Times New Roman"/>
          <w:sz w:val="24"/>
          <w:szCs w:val="24"/>
          <w:lang w:val="en-GB"/>
        </w:rPr>
        <w:footnoteReference w:id="79"/>
      </w:r>
      <w:r w:rsidRPr="000D5422">
        <w:rPr>
          <w:rFonts w:ascii="Times New Roman" w:hAnsi="Times New Roman"/>
          <w:sz w:val="24"/>
          <w:szCs w:val="24"/>
          <w:lang w:val="en-GB"/>
        </w:rPr>
        <w:t xml:space="preserve">. This strategic advantage may lead other nations to accelerate their space security efforts. </w:t>
      </w:r>
      <w:r w:rsidR="008E56E7" w:rsidRPr="000D5422">
        <w:rPr>
          <w:rFonts w:ascii="Times New Roman" w:hAnsi="Times New Roman"/>
          <w:sz w:val="24"/>
          <w:szCs w:val="24"/>
          <w:lang w:val="en-GB"/>
        </w:rPr>
        <w:t>This might trigger an arms race;</w:t>
      </w:r>
      <w:r w:rsidRPr="000D5422">
        <w:rPr>
          <w:rStyle w:val="FootnoteReference"/>
          <w:rFonts w:ascii="Times New Roman" w:hAnsi="Times New Roman"/>
          <w:sz w:val="24"/>
          <w:szCs w:val="24"/>
          <w:lang w:val="en-GB"/>
        </w:rPr>
        <w:footnoteReference w:id="80"/>
      </w:r>
      <w:r w:rsidR="008E56E7" w:rsidRPr="000D5422">
        <w:rPr>
          <w:rFonts w:ascii="Times New Roman" w:hAnsi="Times New Roman"/>
          <w:sz w:val="24"/>
          <w:szCs w:val="24"/>
          <w:lang w:val="en-GB"/>
        </w:rPr>
        <w:t xml:space="preserve"> </w:t>
      </w:r>
      <w:r w:rsidRPr="000D5422">
        <w:rPr>
          <w:rFonts w:ascii="Times New Roman" w:eastAsia="Times New Roman" w:hAnsi="Times New Roman"/>
          <w:color w:val="000000"/>
          <w:sz w:val="24"/>
          <w:szCs w:val="24"/>
          <w:lang w:val="en-GB"/>
        </w:rPr>
        <w:t xml:space="preserve">Russia and China believe that they must respond to this strategic challenge by taking measures to dissuade the United States from pursuing space weapons and missile </w:t>
      </w:r>
      <w:r w:rsidR="008E56E7" w:rsidRPr="000D5422">
        <w:rPr>
          <w:rFonts w:ascii="Times New Roman" w:eastAsia="Times New Roman" w:hAnsi="Times New Roman"/>
          <w:color w:val="000000"/>
          <w:sz w:val="24"/>
          <w:szCs w:val="24"/>
          <w:lang w:val="en-GB"/>
        </w:rPr>
        <w:t>defences</w:t>
      </w:r>
      <w:r w:rsidRPr="000D5422">
        <w:rPr>
          <w:rFonts w:ascii="Times New Roman" w:eastAsia="Times New Roman" w:hAnsi="Times New Roman"/>
          <w:color w:val="000000"/>
          <w:sz w:val="24"/>
          <w:szCs w:val="24"/>
          <w:lang w:val="en-GB"/>
        </w:rPr>
        <w:t xml:space="preserve">. Their response will likely include developing more advanced ASAT weapons, building more intercontinental ballistic missiles, extending the life of existing ballistic missiles, adopting countermeasures against missile </w:t>
      </w:r>
      <w:r w:rsidR="008E56E7" w:rsidRPr="000D5422">
        <w:rPr>
          <w:rFonts w:ascii="Times New Roman" w:eastAsia="Times New Roman" w:hAnsi="Times New Roman"/>
          <w:color w:val="000000"/>
          <w:sz w:val="24"/>
          <w:szCs w:val="24"/>
          <w:lang w:val="en-GB"/>
        </w:rPr>
        <w:t>defences</w:t>
      </w:r>
      <w:r w:rsidRPr="000D5422">
        <w:rPr>
          <w:rFonts w:ascii="Times New Roman" w:eastAsia="Times New Roman" w:hAnsi="Times New Roman"/>
          <w:color w:val="000000"/>
          <w:sz w:val="24"/>
          <w:szCs w:val="24"/>
          <w:lang w:val="en-GB"/>
        </w:rPr>
        <w:t>, developing other asymmetric capabilities for the medium of space, and reconsidering commitments on arms control.</w:t>
      </w:r>
      <w:r w:rsidRPr="000D5422">
        <w:rPr>
          <w:rStyle w:val="FootnoteReference"/>
          <w:rFonts w:ascii="Times New Roman" w:eastAsia="Times New Roman" w:hAnsi="Times New Roman"/>
          <w:color w:val="000000"/>
          <w:sz w:val="24"/>
          <w:szCs w:val="24"/>
          <w:lang w:val="en-GB"/>
        </w:rPr>
        <w:footnoteReference w:id="81"/>
      </w:r>
    </w:p>
    <w:p w:rsidR="002808B2" w:rsidRPr="000D5422" w:rsidRDefault="002808B2"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t>Some critics</w:t>
      </w:r>
      <w:r w:rsidRPr="000D5422">
        <w:rPr>
          <w:rStyle w:val="FootnoteReference"/>
          <w:rFonts w:ascii="Times New Roman" w:hAnsi="Times New Roman"/>
          <w:sz w:val="24"/>
          <w:szCs w:val="24"/>
          <w:lang w:val="en-GB"/>
        </w:rPr>
        <w:footnoteReference w:id="82"/>
      </w:r>
      <w:r w:rsidRPr="000D5422">
        <w:rPr>
          <w:rFonts w:ascii="Times New Roman" w:hAnsi="Times New Roman"/>
          <w:sz w:val="24"/>
          <w:szCs w:val="24"/>
          <w:lang w:val="en-GB"/>
        </w:rPr>
        <w:t xml:space="preserve"> argue that this regime has already stunted space development; and assert that the United States</w:t>
      </w:r>
      <w:r w:rsidRPr="000D5422">
        <w:rPr>
          <w:rStyle w:val="FootnoteReference"/>
          <w:rFonts w:ascii="Times New Roman" w:hAnsi="Times New Roman"/>
          <w:sz w:val="24"/>
          <w:szCs w:val="24"/>
          <w:lang w:val="en-GB"/>
        </w:rPr>
        <w:footnoteReference w:id="83"/>
      </w:r>
      <w:r w:rsidRPr="000D5422">
        <w:rPr>
          <w:rFonts w:ascii="Times New Roman" w:hAnsi="Times New Roman"/>
          <w:sz w:val="24"/>
          <w:szCs w:val="24"/>
          <w:lang w:val="en-GB"/>
        </w:rPr>
        <w:t xml:space="preserve">, as the lone superpower and preeminent space power, should establish a benign hegemony of free-market sovereignty in space. </w:t>
      </w:r>
    </w:p>
    <w:p w:rsidR="002808B2" w:rsidRPr="000D5422" w:rsidRDefault="002808B2"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lastRenderedPageBreak/>
        <w:t>On the other hand, Russia continues to support its military space program, especially the development of early-warning and communication satellites, but not space weapons or anti-satellite capabilities</w:t>
      </w:r>
      <w:r w:rsidRPr="000D5422">
        <w:rPr>
          <w:rStyle w:val="FootnoteReference"/>
          <w:rFonts w:ascii="Times New Roman" w:hAnsi="Times New Roman"/>
          <w:sz w:val="24"/>
          <w:szCs w:val="24"/>
          <w:lang w:val="en-GB"/>
        </w:rPr>
        <w:footnoteReference w:id="84"/>
      </w:r>
      <w:r w:rsidRPr="000D5422">
        <w:rPr>
          <w:rFonts w:ascii="Times New Roman" w:hAnsi="Times New Roman"/>
          <w:sz w:val="24"/>
          <w:szCs w:val="24"/>
          <w:lang w:val="en-GB"/>
        </w:rPr>
        <w:t xml:space="preserve"> and consistently seems to adhere to its moratorium on ASAT testing</w:t>
      </w:r>
      <w:r w:rsidRPr="000D5422">
        <w:rPr>
          <w:rStyle w:val="FootnoteReference"/>
          <w:rFonts w:ascii="Times New Roman" w:hAnsi="Times New Roman"/>
          <w:sz w:val="24"/>
          <w:szCs w:val="24"/>
          <w:lang w:val="en-GB"/>
        </w:rPr>
        <w:footnoteReference w:id="85"/>
      </w:r>
      <w:r w:rsidRPr="000D5422">
        <w:rPr>
          <w:rFonts w:ascii="Times New Roman" w:hAnsi="Times New Roman"/>
          <w:sz w:val="24"/>
          <w:szCs w:val="24"/>
          <w:lang w:val="en-GB"/>
        </w:rPr>
        <w:t xml:space="preserve"> while insisting against space </w:t>
      </w:r>
      <w:r w:rsidR="00B30F92" w:rsidRPr="000D5422">
        <w:rPr>
          <w:rFonts w:ascii="Times New Roman" w:hAnsi="Times New Roman"/>
          <w:sz w:val="24"/>
          <w:szCs w:val="24"/>
          <w:lang w:val="en-GB"/>
        </w:rPr>
        <w:t>weaponisation</w:t>
      </w:r>
      <w:r w:rsidRPr="000D5422">
        <w:rPr>
          <w:rFonts w:ascii="Times New Roman" w:hAnsi="Times New Roman"/>
          <w:sz w:val="24"/>
          <w:szCs w:val="24"/>
          <w:lang w:val="en-GB"/>
        </w:rPr>
        <w:t xml:space="preserve"> and in support of a treaty banning the stationing of any type of weapons in outer space and renouncing the use or threat of use of force in outer space. The reaction of Russia</w:t>
      </w:r>
      <w:r w:rsidRPr="000D5422">
        <w:rPr>
          <w:rStyle w:val="FootnoteReference"/>
          <w:rFonts w:ascii="Times New Roman" w:hAnsi="Times New Roman"/>
          <w:sz w:val="24"/>
          <w:szCs w:val="24"/>
          <w:lang w:val="en-GB"/>
        </w:rPr>
        <w:footnoteReference w:id="86"/>
      </w:r>
      <w:r w:rsidRPr="000D5422">
        <w:rPr>
          <w:rFonts w:ascii="Times New Roman" w:hAnsi="Times New Roman"/>
          <w:sz w:val="24"/>
          <w:szCs w:val="24"/>
          <w:lang w:val="en-GB"/>
        </w:rPr>
        <w:t>, whose military strength still relies heavily on its nuclear weapons capability, to such a threat would also act to counter the initial deployment of space weapons with those of its own since any attempt to move from the nuclear deterrence paradigm would reduce its power.</w:t>
      </w:r>
    </w:p>
    <w:p w:rsidR="002808B2" w:rsidRPr="000D5422" w:rsidRDefault="002808B2"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t xml:space="preserve">China is increasing its </w:t>
      </w:r>
      <w:r w:rsidR="005E0835" w:rsidRPr="000D5422">
        <w:rPr>
          <w:rFonts w:ascii="Times New Roman" w:hAnsi="Times New Roman"/>
          <w:sz w:val="24"/>
          <w:szCs w:val="24"/>
          <w:lang w:val="en-GB"/>
        </w:rPr>
        <w:t>defence</w:t>
      </w:r>
      <w:r w:rsidRPr="000D5422">
        <w:rPr>
          <w:rFonts w:ascii="Times New Roman" w:hAnsi="Times New Roman"/>
          <w:sz w:val="24"/>
          <w:szCs w:val="24"/>
          <w:lang w:val="en-GB"/>
        </w:rPr>
        <w:t xml:space="preserve"> budget by 17.5 per cent, or $3 billion</w:t>
      </w:r>
      <w:r w:rsidR="005E0835" w:rsidRPr="000D5422">
        <w:rPr>
          <w:rFonts w:ascii="Times New Roman" w:hAnsi="Times New Roman"/>
          <w:sz w:val="24"/>
          <w:szCs w:val="24"/>
          <w:lang w:val="en-GB"/>
        </w:rPr>
        <w:t>,</w:t>
      </w:r>
      <w:r w:rsidRPr="000D5422">
        <w:rPr>
          <w:rStyle w:val="FootnoteReference"/>
          <w:rFonts w:ascii="Times New Roman" w:hAnsi="Times New Roman"/>
          <w:sz w:val="24"/>
          <w:szCs w:val="24"/>
          <w:lang w:val="en-GB"/>
        </w:rPr>
        <w:footnoteReference w:id="87"/>
      </w:r>
      <w:r w:rsidRPr="000D5422">
        <w:rPr>
          <w:rFonts w:ascii="Times New Roman" w:hAnsi="Times New Roman"/>
          <w:sz w:val="24"/>
          <w:szCs w:val="24"/>
          <w:lang w:val="en-GB"/>
        </w:rPr>
        <w:t xml:space="preserve"> in order to build an improved array of military space weapons.</w:t>
      </w:r>
      <w:r w:rsidRPr="000D5422">
        <w:rPr>
          <w:rStyle w:val="FootnoteReference"/>
          <w:rFonts w:ascii="Times New Roman" w:hAnsi="Times New Roman"/>
          <w:sz w:val="24"/>
          <w:szCs w:val="24"/>
          <w:lang w:val="en-GB"/>
        </w:rPr>
        <w:footnoteReference w:id="88"/>
      </w:r>
      <w:r w:rsidRPr="000D5422">
        <w:rPr>
          <w:rFonts w:ascii="Times New Roman" w:hAnsi="Times New Roman"/>
          <w:sz w:val="24"/>
          <w:szCs w:val="24"/>
          <w:lang w:val="en-GB"/>
        </w:rPr>
        <w:t xml:space="preserve"> It is also investing heavily in space and has publicly announced plans of luna</w:t>
      </w:r>
      <w:r w:rsidR="001B56F8" w:rsidRPr="000D5422">
        <w:rPr>
          <w:rFonts w:ascii="Times New Roman" w:hAnsi="Times New Roman"/>
          <w:sz w:val="24"/>
          <w:szCs w:val="24"/>
          <w:lang w:val="en-GB"/>
        </w:rPr>
        <w:t>r exploration. It is unlikely that China would</w:t>
      </w:r>
      <w:r w:rsidRPr="000D5422">
        <w:rPr>
          <w:rFonts w:ascii="Times New Roman" w:hAnsi="Times New Roman"/>
          <w:sz w:val="24"/>
          <w:szCs w:val="24"/>
          <w:lang w:val="en-GB"/>
        </w:rPr>
        <w:t xml:space="preserve"> want to be restricted </w:t>
      </w:r>
      <w:r w:rsidR="001B56F8" w:rsidRPr="000D5422">
        <w:rPr>
          <w:rFonts w:ascii="Times New Roman" w:hAnsi="Times New Roman"/>
          <w:sz w:val="24"/>
          <w:szCs w:val="24"/>
          <w:lang w:val="en-GB"/>
        </w:rPr>
        <w:t xml:space="preserve">though it has </w:t>
      </w:r>
      <w:r w:rsidRPr="000D5422">
        <w:rPr>
          <w:rFonts w:ascii="Times New Roman" w:hAnsi="Times New Roman"/>
          <w:sz w:val="24"/>
          <w:szCs w:val="24"/>
          <w:lang w:val="en-GB"/>
        </w:rPr>
        <w:t>proposed a treaty banning space weapons in the UN Conference on Disarmament</w:t>
      </w:r>
      <w:r w:rsidR="001B56F8" w:rsidRPr="000D5422">
        <w:rPr>
          <w:rFonts w:ascii="Times New Roman" w:hAnsi="Times New Roman"/>
          <w:sz w:val="24"/>
          <w:szCs w:val="24"/>
          <w:lang w:val="en-GB"/>
        </w:rPr>
        <w:t>.</w:t>
      </w:r>
      <w:r w:rsidRPr="000D5422">
        <w:rPr>
          <w:rStyle w:val="FootnoteReference"/>
          <w:rFonts w:ascii="Times New Roman" w:hAnsi="Times New Roman"/>
          <w:sz w:val="24"/>
          <w:szCs w:val="24"/>
          <w:lang w:val="en-GB"/>
        </w:rPr>
        <w:footnoteReference w:id="89"/>
      </w:r>
      <w:r w:rsidR="001B56F8" w:rsidRPr="000D5422">
        <w:rPr>
          <w:rFonts w:ascii="Times New Roman" w:hAnsi="Times New Roman"/>
          <w:sz w:val="24"/>
          <w:szCs w:val="24"/>
          <w:lang w:val="en-GB"/>
        </w:rPr>
        <w:t xml:space="preserve"> </w:t>
      </w:r>
      <w:r w:rsidRPr="000D5422">
        <w:rPr>
          <w:rFonts w:ascii="Times New Roman" w:hAnsi="Times New Roman"/>
          <w:sz w:val="24"/>
          <w:szCs w:val="24"/>
          <w:lang w:val="en-GB"/>
        </w:rPr>
        <w:t xml:space="preserve">While </w:t>
      </w:r>
      <w:r w:rsidRPr="000D5422">
        <w:rPr>
          <w:rFonts w:ascii="Times New Roman" w:hAnsi="Times New Roman"/>
          <w:sz w:val="24"/>
          <w:szCs w:val="24"/>
          <w:lang w:val="en-GB"/>
        </w:rPr>
        <w:lastRenderedPageBreak/>
        <w:t>the US and Russia lead in capacity</w:t>
      </w:r>
      <w:r w:rsidR="001B56F8" w:rsidRPr="000D5422">
        <w:rPr>
          <w:rFonts w:ascii="Times New Roman" w:hAnsi="Times New Roman"/>
          <w:sz w:val="24"/>
          <w:szCs w:val="24"/>
          <w:lang w:val="en-GB"/>
        </w:rPr>
        <w:t>,</w:t>
      </w:r>
      <w:r w:rsidRPr="000D5422">
        <w:rPr>
          <w:rStyle w:val="FootnoteReference"/>
          <w:rFonts w:ascii="Times New Roman" w:hAnsi="Times New Roman"/>
          <w:sz w:val="24"/>
          <w:szCs w:val="24"/>
          <w:lang w:val="en-GB"/>
        </w:rPr>
        <w:footnoteReference w:id="90"/>
      </w:r>
      <w:r w:rsidRPr="000D5422">
        <w:rPr>
          <w:rFonts w:ascii="Times New Roman" w:hAnsi="Times New Roman"/>
          <w:sz w:val="24"/>
          <w:szCs w:val="24"/>
          <w:lang w:val="en-GB"/>
        </w:rPr>
        <w:t xml:space="preserve"> the European Union</w:t>
      </w:r>
      <w:r w:rsidR="001B56F8" w:rsidRPr="000D5422">
        <w:rPr>
          <w:rFonts w:ascii="Times New Roman" w:hAnsi="Times New Roman"/>
          <w:sz w:val="24"/>
          <w:szCs w:val="24"/>
          <w:lang w:val="en-GB"/>
        </w:rPr>
        <w:t>,</w:t>
      </w:r>
      <w:r w:rsidRPr="000D5422">
        <w:rPr>
          <w:rStyle w:val="FootnoteReference"/>
          <w:rFonts w:ascii="Times New Roman" w:hAnsi="Times New Roman"/>
          <w:sz w:val="24"/>
          <w:szCs w:val="24"/>
          <w:lang w:val="en-GB"/>
        </w:rPr>
        <w:footnoteReference w:id="91"/>
      </w:r>
      <w:r w:rsidRPr="000D5422">
        <w:rPr>
          <w:rFonts w:ascii="Times New Roman" w:hAnsi="Times New Roman"/>
          <w:sz w:val="24"/>
          <w:szCs w:val="24"/>
          <w:lang w:val="en-GB"/>
        </w:rPr>
        <w:t xml:space="preserve"> China</w:t>
      </w:r>
      <w:r w:rsidRPr="000D5422">
        <w:rPr>
          <w:rStyle w:val="FootnoteReference"/>
          <w:rFonts w:ascii="Times New Roman" w:hAnsi="Times New Roman"/>
          <w:sz w:val="24"/>
          <w:szCs w:val="24"/>
          <w:lang w:val="en-GB"/>
        </w:rPr>
        <w:footnoteReference w:id="92"/>
      </w:r>
      <w:r w:rsidRPr="000D5422">
        <w:rPr>
          <w:rFonts w:ascii="Times New Roman" w:hAnsi="Times New Roman"/>
          <w:sz w:val="24"/>
          <w:szCs w:val="24"/>
          <w:lang w:val="en-GB"/>
        </w:rPr>
        <w:t xml:space="preserve"> and India</w:t>
      </w:r>
      <w:r w:rsidRPr="000D5422">
        <w:rPr>
          <w:rStyle w:val="FootnoteReference"/>
          <w:rFonts w:ascii="Times New Roman" w:hAnsi="Times New Roman"/>
          <w:sz w:val="24"/>
          <w:szCs w:val="24"/>
          <w:lang w:val="en-GB"/>
        </w:rPr>
        <w:footnoteReference w:id="93"/>
      </w:r>
      <w:r w:rsidR="001B56F8" w:rsidRPr="000D5422">
        <w:rPr>
          <w:rFonts w:ascii="Times New Roman" w:hAnsi="Times New Roman"/>
          <w:sz w:val="24"/>
          <w:szCs w:val="24"/>
          <w:lang w:val="en-GB"/>
        </w:rPr>
        <w:t xml:space="preserve"> all have</w:t>
      </w:r>
      <w:r w:rsidRPr="000D5422">
        <w:rPr>
          <w:rFonts w:ascii="Times New Roman" w:hAnsi="Times New Roman"/>
          <w:sz w:val="24"/>
          <w:szCs w:val="24"/>
          <w:lang w:val="en-GB"/>
        </w:rPr>
        <w:t xml:space="preserve"> the requisite technical capabilities for at least certain space weapons systems. Given a first move by another state, the US is likely to act quickly to ensure dominance in this domain</w:t>
      </w:r>
      <w:r w:rsidR="001B56F8" w:rsidRPr="000D5422">
        <w:rPr>
          <w:rFonts w:ascii="Times New Roman" w:hAnsi="Times New Roman"/>
          <w:sz w:val="24"/>
          <w:szCs w:val="24"/>
          <w:lang w:val="en-GB"/>
        </w:rPr>
        <w:t>.</w:t>
      </w:r>
      <w:r w:rsidRPr="000D5422">
        <w:rPr>
          <w:rStyle w:val="FootnoteReference"/>
          <w:rFonts w:ascii="Times New Roman" w:hAnsi="Times New Roman"/>
          <w:sz w:val="24"/>
          <w:szCs w:val="24"/>
          <w:lang w:val="en-GB"/>
        </w:rPr>
        <w:footnoteReference w:id="94"/>
      </w:r>
    </w:p>
    <w:p w:rsidR="001B56F8" w:rsidRPr="000D5422" w:rsidRDefault="001B56F8" w:rsidP="000D5422">
      <w:pPr>
        <w:autoSpaceDE w:val="0"/>
        <w:autoSpaceDN w:val="0"/>
        <w:adjustRightInd w:val="0"/>
        <w:spacing w:line="360" w:lineRule="auto"/>
        <w:jc w:val="both"/>
        <w:rPr>
          <w:rFonts w:ascii="Times New Roman" w:hAnsi="Times New Roman"/>
          <w:b/>
          <w:smallCaps/>
          <w:sz w:val="24"/>
          <w:szCs w:val="24"/>
          <w:lang w:val="en-GB"/>
        </w:rPr>
      </w:pPr>
      <w:r w:rsidRPr="000D5422">
        <w:rPr>
          <w:rFonts w:ascii="Times New Roman" w:hAnsi="Times New Roman"/>
          <w:b/>
          <w:smallCaps/>
          <w:sz w:val="24"/>
          <w:szCs w:val="24"/>
          <w:lang w:val="en-GB"/>
        </w:rPr>
        <w:t xml:space="preserve">V. </w:t>
      </w:r>
      <w:r w:rsidR="000379B4" w:rsidRPr="000D5422">
        <w:rPr>
          <w:rFonts w:ascii="Times New Roman" w:hAnsi="Times New Roman"/>
          <w:b/>
          <w:smallCaps/>
          <w:sz w:val="24"/>
          <w:szCs w:val="24"/>
          <w:lang w:val="en-GB"/>
        </w:rPr>
        <w:t xml:space="preserve">Potential </w:t>
      </w:r>
      <w:r w:rsidRPr="000D5422">
        <w:rPr>
          <w:rFonts w:ascii="Times New Roman" w:hAnsi="Times New Roman"/>
          <w:b/>
          <w:smallCaps/>
          <w:sz w:val="24"/>
          <w:szCs w:val="24"/>
          <w:lang w:val="en-GB"/>
        </w:rPr>
        <w:t>ASAT Development in the Indian Subcontinent</w:t>
      </w:r>
    </w:p>
    <w:p w:rsidR="002808B2" w:rsidRPr="000D5422" w:rsidRDefault="002808B2"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t>India is a state that may pursue ASAT capabilities</w:t>
      </w:r>
      <w:r w:rsidR="000379B4" w:rsidRPr="000D5422">
        <w:rPr>
          <w:rFonts w:ascii="Times New Roman" w:hAnsi="Times New Roman"/>
          <w:sz w:val="24"/>
          <w:szCs w:val="24"/>
          <w:lang w:val="en-GB"/>
        </w:rPr>
        <w:t>,</w:t>
      </w:r>
      <w:r w:rsidRPr="000D5422">
        <w:rPr>
          <w:rStyle w:val="FootnoteReference"/>
          <w:rFonts w:ascii="Times New Roman" w:hAnsi="Times New Roman"/>
          <w:sz w:val="24"/>
          <w:szCs w:val="24"/>
          <w:lang w:val="en-GB"/>
        </w:rPr>
        <w:footnoteReference w:id="95"/>
      </w:r>
      <w:r w:rsidRPr="000D5422">
        <w:rPr>
          <w:rFonts w:ascii="Times New Roman" w:hAnsi="Times New Roman"/>
          <w:sz w:val="24"/>
          <w:szCs w:val="24"/>
          <w:lang w:val="en-GB"/>
        </w:rPr>
        <w:t xml:space="preserve"> if other states do so first. </w:t>
      </w:r>
      <w:r w:rsidRPr="000D5422">
        <w:rPr>
          <w:rFonts w:ascii="Times New Roman" w:eastAsia="Times New Roman" w:hAnsi="Times New Roman"/>
          <w:sz w:val="24"/>
          <w:szCs w:val="24"/>
          <w:lang w:val="en-GB" w:eastAsia="en-IN"/>
        </w:rPr>
        <w:t>India doesn’t have a formal anti-satellite weapon policy of attacking satellites in space</w:t>
      </w:r>
      <w:r w:rsidRPr="000D5422">
        <w:rPr>
          <w:rFonts w:ascii="Times New Roman" w:hAnsi="Times New Roman"/>
          <w:sz w:val="24"/>
          <w:szCs w:val="24"/>
          <w:lang w:val="en-GB"/>
        </w:rPr>
        <w:t xml:space="preserve">; however, </w:t>
      </w:r>
      <w:r w:rsidRPr="000D5422">
        <w:rPr>
          <w:rFonts w:ascii="Times New Roman" w:eastAsia="Times New Roman" w:hAnsi="Times New Roman"/>
          <w:sz w:val="24"/>
          <w:szCs w:val="24"/>
          <w:lang w:val="en-GB" w:eastAsia="en-IN"/>
        </w:rPr>
        <w:t>India perceives itself as a victim of geopolitics rather than an actor who provokes negative reaction.</w:t>
      </w:r>
      <w:r w:rsidRPr="000D5422">
        <w:rPr>
          <w:rStyle w:val="FootnoteReference"/>
          <w:rFonts w:ascii="Times New Roman" w:eastAsia="Times New Roman" w:hAnsi="Times New Roman"/>
          <w:sz w:val="24"/>
          <w:szCs w:val="24"/>
          <w:lang w:val="en-GB" w:eastAsia="en-IN"/>
        </w:rPr>
        <w:footnoteReference w:id="96"/>
      </w:r>
      <w:r w:rsidRPr="000D5422">
        <w:rPr>
          <w:rFonts w:ascii="Times New Roman" w:eastAsia="Times New Roman" w:hAnsi="Times New Roman"/>
          <w:sz w:val="24"/>
          <w:szCs w:val="24"/>
          <w:lang w:val="en-GB" w:eastAsia="en-IN"/>
        </w:rPr>
        <w:t xml:space="preserve"> This attitude surfaced several times over the course of the conference and was used to explain why their ASAT program should not be of concern to others. </w:t>
      </w:r>
      <w:r w:rsidRPr="000D5422">
        <w:rPr>
          <w:rFonts w:ascii="Times New Roman" w:hAnsi="Times New Roman"/>
          <w:sz w:val="24"/>
          <w:szCs w:val="24"/>
          <w:lang w:val="en-GB"/>
        </w:rPr>
        <w:t>The chief of the Indian Air Force, S. Krish</w:t>
      </w:r>
      <w:r w:rsidR="000379B4" w:rsidRPr="000D5422">
        <w:rPr>
          <w:rFonts w:ascii="Times New Roman" w:hAnsi="Times New Roman"/>
          <w:sz w:val="24"/>
          <w:szCs w:val="24"/>
          <w:lang w:val="en-GB"/>
        </w:rPr>
        <w:t>naswamy, recently remarked that,</w:t>
      </w:r>
      <w:r w:rsidRPr="000D5422">
        <w:rPr>
          <w:rFonts w:ascii="Times New Roman" w:hAnsi="Times New Roman"/>
          <w:sz w:val="24"/>
          <w:szCs w:val="24"/>
          <w:lang w:val="en-GB"/>
        </w:rPr>
        <w:t xml:space="preserve"> “Any country on the fringe of space technology like India has to work towards such a command as advanced countries are already moving towards laser weapons platforms in space and killer satellites.”</w:t>
      </w:r>
      <w:r w:rsidRPr="000D5422">
        <w:rPr>
          <w:rStyle w:val="FootnoteReference"/>
          <w:rFonts w:ascii="Times New Roman" w:hAnsi="Times New Roman"/>
          <w:sz w:val="24"/>
          <w:szCs w:val="24"/>
          <w:lang w:val="en-GB"/>
        </w:rPr>
        <w:footnoteReference w:id="97"/>
      </w:r>
      <w:r w:rsidRPr="000D5422">
        <w:rPr>
          <w:rFonts w:ascii="Times New Roman" w:hAnsi="Times New Roman"/>
          <w:sz w:val="24"/>
          <w:szCs w:val="24"/>
          <w:lang w:val="en-GB"/>
        </w:rPr>
        <w:t xml:space="preserve"> </w:t>
      </w:r>
    </w:p>
    <w:p w:rsidR="002808B2" w:rsidRPr="000D5422" w:rsidRDefault="002808B2"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t xml:space="preserve">Pakistan has a much smaller industrial base, but has long attempted to match Indian deployments – particularly in military matters. Pakistan is likely to emulate Indian ASAT efforts, given the </w:t>
      </w:r>
      <w:r w:rsidRPr="000D5422">
        <w:rPr>
          <w:rFonts w:ascii="Times New Roman" w:hAnsi="Times New Roman"/>
          <w:sz w:val="24"/>
          <w:szCs w:val="24"/>
          <w:lang w:val="en-GB"/>
        </w:rPr>
        <w:lastRenderedPageBreak/>
        <w:t>enmity between the two countries and the relative advantage that India derives from the use of space for military operations.</w:t>
      </w:r>
    </w:p>
    <w:p w:rsidR="002808B2" w:rsidRPr="000D5422" w:rsidRDefault="001B56F8" w:rsidP="000D5422">
      <w:pPr>
        <w:pStyle w:val="ListParagraph"/>
        <w:spacing w:line="360" w:lineRule="auto"/>
        <w:ind w:left="0"/>
        <w:jc w:val="both"/>
        <w:rPr>
          <w:rFonts w:ascii="Times New Roman" w:hAnsi="Times New Roman"/>
          <w:b/>
          <w:sz w:val="24"/>
          <w:szCs w:val="24"/>
          <w:lang w:val="en-GB"/>
        </w:rPr>
      </w:pPr>
      <w:r w:rsidRPr="000D5422">
        <w:rPr>
          <w:rFonts w:ascii="Times New Roman" w:hAnsi="Times New Roman"/>
          <w:b/>
          <w:sz w:val="24"/>
          <w:szCs w:val="24"/>
          <w:lang w:val="en-GB"/>
        </w:rPr>
        <w:t xml:space="preserve">VI. </w:t>
      </w:r>
      <w:r w:rsidR="002808B2" w:rsidRPr="000D5422">
        <w:rPr>
          <w:rFonts w:ascii="Times New Roman" w:hAnsi="Times New Roman"/>
          <w:b/>
          <w:sz w:val="24"/>
          <w:szCs w:val="24"/>
          <w:lang w:val="en-GB"/>
        </w:rPr>
        <w:t>CONCLUSION</w:t>
      </w:r>
    </w:p>
    <w:p w:rsidR="00357485" w:rsidRPr="000D5422" w:rsidRDefault="00147D5B" w:rsidP="000D5422">
      <w:pPr>
        <w:spacing w:line="360" w:lineRule="auto"/>
        <w:jc w:val="both"/>
        <w:rPr>
          <w:rFonts w:ascii="Times New Roman" w:hAnsi="Times New Roman"/>
          <w:sz w:val="24"/>
          <w:szCs w:val="24"/>
          <w:lang w:val="en-GB"/>
        </w:rPr>
      </w:pPr>
      <w:r w:rsidRPr="000D5422">
        <w:rPr>
          <w:rFonts w:ascii="Times New Roman" w:hAnsi="Times New Roman"/>
          <w:sz w:val="24"/>
          <w:szCs w:val="24"/>
          <w:lang w:val="en-GB"/>
        </w:rPr>
        <w:t>Military</w:t>
      </w:r>
      <w:r w:rsidR="00357485" w:rsidRPr="000D5422">
        <w:rPr>
          <w:rFonts w:ascii="Times New Roman" w:hAnsi="Times New Roman"/>
          <w:sz w:val="24"/>
          <w:szCs w:val="24"/>
          <w:lang w:val="en-GB"/>
        </w:rPr>
        <w:t xml:space="preserve"> use of space continues to be largely dominated by the United States.</w:t>
      </w:r>
      <w:r w:rsidRPr="000D5422">
        <w:rPr>
          <w:rFonts w:ascii="Times New Roman" w:hAnsi="Times New Roman"/>
          <w:sz w:val="24"/>
          <w:szCs w:val="24"/>
          <w:lang w:val="en-GB"/>
        </w:rPr>
        <w:t xml:space="preserve"> </w:t>
      </w:r>
      <w:r w:rsidRPr="000D5422">
        <w:rPr>
          <w:rFonts w:ascii="Times New Roman" w:hAnsi="Times New Roman"/>
          <w:snapToGrid w:val="0"/>
          <w:sz w:val="24"/>
          <w:szCs w:val="24"/>
          <w:lang w:val="en-GB"/>
        </w:rPr>
        <w:t xml:space="preserve">Militarization realists believe that if the United States takes the lead in weaponizing space, it would become easier for other states to follow due to lower political and technological barriers. For these reasons it is believed that fighting </w:t>
      </w:r>
      <w:r w:rsidRPr="000D5422">
        <w:rPr>
          <w:rFonts w:ascii="Times New Roman" w:hAnsi="Times New Roman"/>
          <w:i/>
          <w:snapToGrid w:val="0"/>
          <w:sz w:val="24"/>
          <w:szCs w:val="24"/>
          <w:lang w:val="en-GB"/>
        </w:rPr>
        <w:t>into</w:t>
      </w:r>
      <w:r w:rsidRPr="000D5422">
        <w:rPr>
          <w:rFonts w:ascii="Times New Roman" w:hAnsi="Times New Roman"/>
          <w:snapToGrid w:val="0"/>
          <w:sz w:val="24"/>
          <w:szCs w:val="24"/>
          <w:lang w:val="en-GB"/>
        </w:rPr>
        <w:t xml:space="preserve"> space looks feasible and we should plan for the eventuality. It has also been suggested that fighting </w:t>
      </w:r>
      <w:r w:rsidRPr="000D5422">
        <w:rPr>
          <w:rFonts w:ascii="Times New Roman" w:hAnsi="Times New Roman"/>
          <w:i/>
          <w:snapToGrid w:val="0"/>
          <w:sz w:val="24"/>
          <w:szCs w:val="24"/>
          <w:lang w:val="en-GB"/>
        </w:rPr>
        <w:t>in</w:t>
      </w:r>
      <w:r w:rsidRPr="000D5422">
        <w:rPr>
          <w:rFonts w:ascii="Times New Roman" w:hAnsi="Times New Roman"/>
          <w:snapToGrid w:val="0"/>
          <w:sz w:val="24"/>
          <w:szCs w:val="24"/>
          <w:lang w:val="en-GB"/>
        </w:rPr>
        <w:t xml:space="preserve"> space shows little promise, while fighting </w:t>
      </w:r>
      <w:r w:rsidRPr="000D5422">
        <w:rPr>
          <w:rFonts w:ascii="Times New Roman" w:hAnsi="Times New Roman"/>
          <w:i/>
          <w:snapToGrid w:val="0"/>
          <w:sz w:val="24"/>
          <w:szCs w:val="24"/>
          <w:lang w:val="en-GB"/>
        </w:rPr>
        <w:t>from</w:t>
      </w:r>
      <w:r w:rsidRPr="000D5422">
        <w:rPr>
          <w:rFonts w:ascii="Times New Roman" w:hAnsi="Times New Roman"/>
          <w:snapToGrid w:val="0"/>
          <w:sz w:val="24"/>
          <w:szCs w:val="24"/>
          <w:lang w:val="en-GB"/>
        </w:rPr>
        <w:t xml:space="preserve"> space looks impractical for the foreseeable future, with or without treaties. Thus, there</w:t>
      </w:r>
      <w:r w:rsidRPr="000D5422">
        <w:rPr>
          <w:rFonts w:ascii="Times New Roman" w:hAnsi="Times New Roman"/>
          <w:sz w:val="24"/>
          <w:szCs w:val="24"/>
          <w:lang w:val="en-GB"/>
        </w:rPr>
        <w:t xml:space="preserve"> is a need to withdraw from the current space regime.</w:t>
      </w:r>
    </w:p>
    <w:p w:rsidR="00147D5B" w:rsidRPr="000D5422" w:rsidRDefault="00147D5B" w:rsidP="000D5422">
      <w:pPr>
        <w:autoSpaceDE w:val="0"/>
        <w:autoSpaceDN w:val="0"/>
        <w:adjustRightInd w:val="0"/>
        <w:spacing w:line="360" w:lineRule="auto"/>
        <w:jc w:val="both"/>
        <w:rPr>
          <w:rFonts w:ascii="Times New Roman" w:hAnsi="Times New Roman"/>
          <w:sz w:val="24"/>
          <w:szCs w:val="24"/>
          <w:lang w:val="en-GB"/>
        </w:rPr>
      </w:pPr>
      <w:r w:rsidRPr="000D5422">
        <w:rPr>
          <w:rFonts w:ascii="Times New Roman" w:hAnsi="Times New Roman"/>
          <w:sz w:val="24"/>
          <w:szCs w:val="24"/>
          <w:lang w:val="en-GB"/>
        </w:rPr>
        <w:t>To sum up, g</w:t>
      </w:r>
      <w:r w:rsidRPr="000D5422">
        <w:rPr>
          <w:rFonts w:ascii="Times New Roman" w:eastAsia="Times New Roman" w:hAnsi="Times New Roman"/>
          <w:sz w:val="24"/>
          <w:szCs w:val="24"/>
          <w:lang w:val="en-GB"/>
        </w:rPr>
        <w:t>iven the global character and the importance of outer space activities, the development of space military capabilities leading to an escalation of an arms race in outer space and the expanding space economic activities</w:t>
      </w:r>
      <w:r w:rsidR="00973E17">
        <w:rPr>
          <w:rStyle w:val="FootnoteReference"/>
          <w:rFonts w:ascii="Times New Roman" w:eastAsia="Times New Roman" w:hAnsi="Times New Roman"/>
          <w:sz w:val="24"/>
          <w:szCs w:val="24"/>
          <w:lang w:val="en-GB"/>
        </w:rPr>
        <w:t xml:space="preserve"> </w:t>
      </w:r>
      <w:r w:rsidRPr="000D5422">
        <w:rPr>
          <w:rFonts w:ascii="Times New Roman" w:eastAsia="Times New Roman" w:hAnsi="Times New Roman"/>
          <w:sz w:val="24"/>
          <w:szCs w:val="24"/>
          <w:lang w:val="en-GB"/>
        </w:rPr>
        <w:t xml:space="preserve">require the creation of a favourable legal framework, reassessment and advanced revision of the existing legal frameworks. Calling on an elaborate review of the OST by not reducing the relevancy of the Treaty, advocating the prohibition on testing and deployment of space weapons, one as designated as an ASAT weapon, and also proposing the International Code of Conduct which is binding on all space-faring nations, are some of the recommendations put forth in order to achieve the goal of </w:t>
      </w:r>
      <w:r w:rsidRPr="000D5422">
        <w:rPr>
          <w:rFonts w:ascii="Times New Roman" w:hAnsi="Times New Roman"/>
          <w:sz w:val="24"/>
          <w:szCs w:val="24"/>
          <w:lang w:val="en-GB"/>
        </w:rPr>
        <w:t xml:space="preserve">operational cooperation among all space-faring countries needed for global space security. A standard of verification equal to the standard needed for armed conflict in outer space should be sufficient, since both defence- and arms control-oriented solutions for safeguarding space security seek to ensure that no nation gains a consequent military advantage over others, which has the potential to trigger off an arms race. </w:t>
      </w:r>
    </w:p>
    <w:p w:rsidR="00147D5B" w:rsidRPr="000D5422" w:rsidRDefault="00147D5B" w:rsidP="000D5422">
      <w:pPr>
        <w:spacing w:line="360" w:lineRule="auto"/>
        <w:jc w:val="both"/>
        <w:rPr>
          <w:rFonts w:ascii="Times New Roman" w:hAnsi="Times New Roman"/>
          <w:sz w:val="24"/>
          <w:szCs w:val="24"/>
          <w:lang w:val="en-GB"/>
        </w:rPr>
      </w:pPr>
    </w:p>
    <w:p w:rsidR="00B30F92" w:rsidRPr="000D5422" w:rsidRDefault="00B30F92" w:rsidP="000D5422">
      <w:pPr>
        <w:spacing w:line="360" w:lineRule="auto"/>
        <w:jc w:val="both"/>
        <w:rPr>
          <w:rFonts w:ascii="Times New Roman" w:hAnsi="Times New Roman"/>
          <w:sz w:val="24"/>
          <w:szCs w:val="24"/>
          <w:lang w:val="en-GB"/>
        </w:rPr>
      </w:pPr>
    </w:p>
    <w:sectPr w:rsidR="00B30F92" w:rsidRPr="000D5422" w:rsidSect="00B30F9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AED" w:rsidRDefault="00B90AED" w:rsidP="002808B2">
      <w:pPr>
        <w:spacing w:after="0" w:line="240" w:lineRule="auto"/>
      </w:pPr>
      <w:r>
        <w:separator/>
      </w:r>
    </w:p>
  </w:endnote>
  <w:endnote w:type="continuationSeparator" w:id="1">
    <w:p w:rsidR="00B90AED" w:rsidRDefault="00B90AED" w:rsidP="00280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AED" w:rsidRDefault="00B90AED" w:rsidP="002808B2">
      <w:pPr>
        <w:spacing w:after="0" w:line="240" w:lineRule="auto"/>
      </w:pPr>
      <w:r>
        <w:separator/>
      </w:r>
    </w:p>
  </w:footnote>
  <w:footnote w:type="continuationSeparator" w:id="1">
    <w:p w:rsidR="00B90AED" w:rsidRDefault="00B90AED" w:rsidP="002808B2">
      <w:pPr>
        <w:spacing w:after="0" w:line="240" w:lineRule="auto"/>
      </w:pPr>
      <w:r>
        <w:continuationSeparator/>
      </w:r>
    </w:p>
  </w:footnote>
  <w:footnote w:id="2">
    <w:p w:rsidR="00FB5255" w:rsidRPr="007826CC" w:rsidRDefault="00FB5255" w:rsidP="00FB5255">
      <w:pPr>
        <w:pStyle w:val="FootnoteText"/>
        <w:ind w:left="426" w:hanging="284"/>
        <w:rPr>
          <w:rFonts w:ascii="Times New Roman" w:hAnsi="Times New Roman"/>
          <w:lang w:val="en-GB"/>
        </w:rPr>
      </w:pPr>
      <w:r w:rsidRPr="007826CC">
        <w:rPr>
          <w:rStyle w:val="FootnoteReference"/>
          <w:rFonts w:ascii="Times New Roman" w:hAnsi="Times New Roman"/>
          <w:lang w:val="en-GB"/>
        </w:rPr>
        <w:footnoteRef/>
      </w:r>
      <w:r w:rsidRPr="007826CC">
        <w:rPr>
          <w:rFonts w:ascii="Times New Roman" w:hAnsi="Times New Roman"/>
          <w:lang w:val="en-GB"/>
        </w:rPr>
        <w:t xml:space="preserve">     I</w:t>
      </w:r>
      <w:r w:rsidRPr="007826CC">
        <w:rPr>
          <w:rFonts w:ascii="Times New Roman" w:hAnsi="Times New Roman"/>
          <w:vertAlign w:val="superscript"/>
          <w:lang w:val="en-GB"/>
        </w:rPr>
        <w:t>st</w:t>
      </w:r>
      <w:r w:rsidRPr="007826CC">
        <w:rPr>
          <w:rFonts w:ascii="Times New Roman" w:hAnsi="Times New Roman"/>
          <w:lang w:val="en-GB"/>
        </w:rPr>
        <w:t xml:space="preserve"> Year Law Student, Hidayatullah National Law University, Raipur.</w:t>
      </w:r>
      <w:r w:rsidR="00285210" w:rsidRPr="007826CC">
        <w:rPr>
          <w:rFonts w:ascii="Times New Roman" w:hAnsi="Times New Roman"/>
          <w:lang w:val="en-GB"/>
        </w:rPr>
        <w:t xml:space="preserve"> E-mail – pratibhanu17@gmail.com.</w:t>
      </w:r>
    </w:p>
  </w:footnote>
  <w:footnote w:id="3">
    <w:p w:rsidR="00FB5255" w:rsidRPr="007826CC" w:rsidRDefault="00FB5255" w:rsidP="00FB5255">
      <w:pPr>
        <w:pStyle w:val="FootnoteText"/>
        <w:ind w:left="426" w:hanging="284"/>
        <w:rPr>
          <w:rFonts w:ascii="Times New Roman" w:hAnsi="Times New Roman"/>
          <w:lang w:val="en-GB"/>
        </w:rPr>
      </w:pPr>
      <w:r w:rsidRPr="007826CC">
        <w:rPr>
          <w:rStyle w:val="FootnoteReference"/>
          <w:rFonts w:ascii="Times New Roman" w:hAnsi="Times New Roman"/>
          <w:lang w:val="en-GB"/>
        </w:rPr>
        <w:footnoteRef/>
      </w:r>
      <w:r w:rsidRPr="007826CC">
        <w:rPr>
          <w:rFonts w:ascii="Times New Roman" w:hAnsi="Times New Roman"/>
          <w:lang w:val="en-GB"/>
        </w:rPr>
        <w:t xml:space="preserve">     I</w:t>
      </w:r>
      <w:r w:rsidRPr="007826CC">
        <w:rPr>
          <w:rFonts w:ascii="Times New Roman" w:hAnsi="Times New Roman"/>
          <w:vertAlign w:val="superscript"/>
          <w:lang w:val="en-GB"/>
        </w:rPr>
        <w:t>st</w:t>
      </w:r>
      <w:r w:rsidRPr="007826CC">
        <w:rPr>
          <w:rFonts w:ascii="Times New Roman" w:hAnsi="Times New Roman"/>
          <w:lang w:val="en-GB"/>
        </w:rPr>
        <w:t xml:space="preserve"> Year Law Student, Hidayatullah National Law University, Raipur.</w:t>
      </w:r>
      <w:r w:rsidR="007826CC">
        <w:rPr>
          <w:rFonts w:ascii="Times New Roman" w:hAnsi="Times New Roman"/>
          <w:lang w:val="en-GB"/>
        </w:rPr>
        <w:t xml:space="preserve"> E-mail –</w:t>
      </w:r>
      <w:r w:rsidR="00285210" w:rsidRPr="007826CC">
        <w:rPr>
          <w:rFonts w:ascii="Times New Roman" w:hAnsi="Times New Roman"/>
          <w:lang w:val="en-GB"/>
        </w:rPr>
        <w:t>anandachakraverty@gmail.com.</w:t>
      </w:r>
    </w:p>
  </w:footnote>
  <w:footnote w:id="4">
    <w:p w:rsidR="0081769B" w:rsidRPr="007826CC" w:rsidRDefault="0081769B" w:rsidP="0081769B">
      <w:pPr>
        <w:pStyle w:val="FootnoteText"/>
        <w:ind w:left="426" w:hanging="284"/>
        <w:rPr>
          <w:rFonts w:ascii="Times New Roman" w:hAnsi="Times New Roman"/>
          <w:lang w:val="en-GB"/>
        </w:rPr>
      </w:pPr>
      <w:r w:rsidRPr="007826CC">
        <w:rPr>
          <w:rStyle w:val="FootnoteReference"/>
          <w:rFonts w:ascii="Times New Roman" w:hAnsi="Times New Roman"/>
          <w:lang w:val="en-GB"/>
        </w:rPr>
        <w:footnoteRef/>
      </w:r>
      <w:r w:rsidR="007826CC" w:rsidRPr="007826CC">
        <w:rPr>
          <w:rFonts w:ascii="Times New Roman" w:hAnsi="Times New Roman"/>
          <w:lang w:val="en-GB"/>
        </w:rPr>
        <w:t xml:space="preserve">   </w:t>
      </w:r>
      <w:r w:rsidRPr="007826CC">
        <w:rPr>
          <w:rFonts w:ascii="Times New Roman" w:hAnsi="Times New Roman"/>
          <w:lang w:val="en-GB"/>
        </w:rPr>
        <w:t xml:space="preserve"> </w:t>
      </w:r>
      <w:r w:rsidR="000D34BC" w:rsidRPr="007826CC">
        <w:rPr>
          <w:rFonts w:ascii="Times New Roman" w:hAnsi="Times New Roman"/>
          <w:lang w:val="en-GB"/>
        </w:rPr>
        <w:t xml:space="preserve"> </w:t>
      </w:r>
      <w:r w:rsidR="00FE1E57" w:rsidRPr="007826CC">
        <w:rPr>
          <w:rFonts w:ascii="Times New Roman" w:hAnsi="Times New Roman"/>
          <w:lang w:val="en-GB"/>
        </w:rPr>
        <w:t>II</w:t>
      </w:r>
      <w:r w:rsidR="00FE1E57" w:rsidRPr="007826CC">
        <w:rPr>
          <w:rFonts w:ascii="Times New Roman" w:hAnsi="Times New Roman"/>
          <w:vertAlign w:val="superscript"/>
          <w:lang w:val="en-GB"/>
        </w:rPr>
        <w:t xml:space="preserve">nd </w:t>
      </w:r>
      <w:r w:rsidR="00FE1E57" w:rsidRPr="007826CC">
        <w:rPr>
          <w:rFonts w:ascii="Times New Roman" w:hAnsi="Times New Roman"/>
          <w:lang w:val="en-GB"/>
        </w:rPr>
        <w:t>Year Law Student, Symbiosis Law School, Noida. E-mail- abantarabasu@hotmail.com</w:t>
      </w:r>
    </w:p>
    <w:p w:rsidR="00FE1E57" w:rsidRPr="007826CC" w:rsidRDefault="00FE1E57" w:rsidP="00FE1E57">
      <w:pPr>
        <w:pStyle w:val="FootnoteText"/>
        <w:rPr>
          <w:rFonts w:ascii="Times New Roman" w:hAnsi="Times New Roman"/>
          <w:lang w:val="en-GB"/>
        </w:rPr>
      </w:pPr>
    </w:p>
  </w:footnote>
  <w:footnote w:id="5">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00CD42F7" w:rsidRPr="009D2918">
        <w:rPr>
          <w:rFonts w:ascii="Times New Roman" w:hAnsi="Times New Roman"/>
          <w:lang w:val="en-GB"/>
        </w:rPr>
        <w:t xml:space="preserve">  </w:t>
      </w:r>
      <w:r w:rsidR="00FB5255" w:rsidRPr="009D2918">
        <w:rPr>
          <w:rFonts w:ascii="Times New Roman" w:hAnsi="Times New Roman"/>
          <w:lang w:val="en-GB"/>
        </w:rPr>
        <w:t xml:space="preserve"> </w:t>
      </w:r>
      <w:r w:rsidR="00CD42F7" w:rsidRPr="009D2918">
        <w:rPr>
          <w:rFonts w:ascii="Times New Roman" w:hAnsi="Times New Roman"/>
          <w:lang w:val="en-GB"/>
        </w:rPr>
        <w:t xml:space="preserve"> </w:t>
      </w:r>
      <w:r w:rsidRPr="009D2918">
        <w:rPr>
          <w:rFonts w:ascii="Times New Roman" w:hAnsi="Times New Roman"/>
          <w:lang w:val="en-GB"/>
        </w:rPr>
        <w:t xml:space="preserve">Christol, </w:t>
      </w:r>
      <w:r w:rsidRPr="009D2918">
        <w:rPr>
          <w:rFonts w:ascii="Times New Roman" w:hAnsi="Times New Roman"/>
          <w:i/>
          <w:lang w:val="en-GB"/>
        </w:rPr>
        <w:t>Article Four of the 1967 Principles Treaty: Its Meaning and Prospects For Its Clarification</w:t>
      </w:r>
      <w:r w:rsidR="00CD42F7" w:rsidRPr="009D2918">
        <w:rPr>
          <w:rFonts w:ascii="Times New Roman" w:hAnsi="Times New Roman"/>
          <w:lang w:val="en-GB"/>
        </w:rPr>
        <w:t xml:space="preserve">, in </w:t>
      </w:r>
      <w:r w:rsidR="004A3872" w:rsidRPr="009D2918">
        <w:rPr>
          <w:rFonts w:ascii="Times New Roman" w:hAnsi="Times New Roman"/>
          <w:lang w:val="en-GB"/>
        </w:rPr>
        <w:t>Proceedings Of The Twenty-First Colloquium On Outer Space,</w:t>
      </w:r>
      <w:r w:rsidR="003A4A94" w:rsidRPr="009D2918">
        <w:rPr>
          <w:rFonts w:ascii="Times New Roman" w:hAnsi="Times New Roman"/>
          <w:lang w:val="en-GB"/>
        </w:rPr>
        <w:t xml:space="preserve"> 192 (M. Schwartz ed. 1979) </w:t>
      </w:r>
      <w:r w:rsidRPr="009D2918">
        <w:rPr>
          <w:rFonts w:ascii="Times New Roman" w:hAnsi="Times New Roman"/>
          <w:lang w:val="en-GB"/>
        </w:rPr>
        <w:t xml:space="preserve">[hereinafter </w:t>
      </w:r>
      <w:r w:rsidRPr="009D2918">
        <w:rPr>
          <w:rFonts w:ascii="Times New Roman" w:hAnsi="Times New Roman"/>
          <w:i/>
          <w:lang w:val="en-GB"/>
        </w:rPr>
        <w:t>Christol</w:t>
      </w:r>
      <w:r w:rsidRPr="009D2918">
        <w:rPr>
          <w:rFonts w:ascii="Times New Roman" w:hAnsi="Times New Roman"/>
          <w:lang w:val="en-GB"/>
        </w:rPr>
        <w:t>].</w:t>
      </w:r>
    </w:p>
  </w:footnote>
  <w:footnote w:id="6">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00CD42F7" w:rsidRPr="009D2918">
        <w:rPr>
          <w:rFonts w:ascii="Times New Roman" w:hAnsi="Times New Roman"/>
          <w:i/>
          <w:lang w:val="en-GB"/>
        </w:rPr>
        <w:t xml:space="preserve">    </w:t>
      </w:r>
      <w:r w:rsidR="00683221" w:rsidRPr="009D2918">
        <w:rPr>
          <w:rFonts w:ascii="Times New Roman" w:hAnsi="Times New Roman"/>
          <w:i/>
          <w:lang w:val="en-GB"/>
        </w:rPr>
        <w:t xml:space="preserve"> </w:t>
      </w:r>
      <w:r w:rsidRPr="009D2918">
        <w:rPr>
          <w:rFonts w:ascii="Times New Roman" w:hAnsi="Times New Roman"/>
          <w:i/>
          <w:lang w:val="en-GB"/>
        </w:rPr>
        <w:t>Id.</w:t>
      </w:r>
      <w:r w:rsidR="003A4A94" w:rsidRPr="009D2918">
        <w:rPr>
          <w:rFonts w:ascii="Times New Roman" w:hAnsi="Times New Roman"/>
          <w:i/>
          <w:lang w:val="en-GB"/>
        </w:rPr>
        <w:t xml:space="preserve"> </w:t>
      </w:r>
      <w:r w:rsidR="00860F6A" w:rsidRPr="009D2918">
        <w:rPr>
          <w:rFonts w:ascii="Times New Roman" w:hAnsi="Times New Roman"/>
          <w:lang w:val="en-GB"/>
        </w:rPr>
        <w:t>a</w:t>
      </w:r>
      <w:r w:rsidR="00725A92" w:rsidRPr="009D2918">
        <w:rPr>
          <w:rFonts w:ascii="Times New Roman" w:hAnsi="Times New Roman"/>
          <w:lang w:val="en-GB"/>
        </w:rPr>
        <w:t>t</w:t>
      </w:r>
      <w:r w:rsidR="003A4A94" w:rsidRPr="009D2918">
        <w:rPr>
          <w:rFonts w:ascii="Times New Roman" w:hAnsi="Times New Roman"/>
          <w:lang w:val="en-GB"/>
        </w:rPr>
        <w:t xml:space="preserve"> 193. ASAT is sometimes used in a broader sense to include systems with earth-to-space</w:t>
      </w:r>
      <w:r w:rsidRPr="009D2918">
        <w:rPr>
          <w:rFonts w:ascii="Times New Roman" w:hAnsi="Times New Roman"/>
          <w:lang w:val="en-GB"/>
        </w:rPr>
        <w:t xml:space="preserve"> a</w:t>
      </w:r>
      <w:r w:rsidR="003A4A94" w:rsidRPr="009D2918">
        <w:rPr>
          <w:rFonts w:ascii="Times New Roman" w:hAnsi="Times New Roman"/>
          <w:lang w:val="en-GB"/>
        </w:rPr>
        <w:t>nd space-to-earth</w:t>
      </w:r>
      <w:r w:rsidR="00B35B3B" w:rsidRPr="009D2918">
        <w:rPr>
          <w:rFonts w:ascii="Times New Roman" w:hAnsi="Times New Roman"/>
          <w:lang w:val="en-GB"/>
        </w:rPr>
        <w:t xml:space="preserve"> launching </w:t>
      </w:r>
      <w:r w:rsidRPr="009D2918">
        <w:rPr>
          <w:rFonts w:ascii="Times New Roman" w:hAnsi="Times New Roman"/>
          <w:lang w:val="en-GB"/>
        </w:rPr>
        <w:t xml:space="preserve">capabilities. </w:t>
      </w:r>
      <w:r w:rsidR="00B35B3B" w:rsidRPr="009D2918">
        <w:rPr>
          <w:rFonts w:ascii="Times New Roman" w:hAnsi="Times New Roman"/>
          <w:i/>
          <w:lang w:val="en-GB"/>
        </w:rPr>
        <w:t>See also</w:t>
      </w:r>
      <w:r w:rsidR="00B35B3B" w:rsidRPr="009D2918">
        <w:rPr>
          <w:rFonts w:ascii="Times New Roman" w:hAnsi="Times New Roman"/>
          <w:lang w:val="en-GB"/>
        </w:rPr>
        <w:t xml:space="preserve"> </w:t>
      </w:r>
      <w:r w:rsidRPr="009D2918">
        <w:rPr>
          <w:rFonts w:ascii="Times New Roman" w:hAnsi="Times New Roman"/>
          <w:i/>
          <w:lang w:val="en-GB"/>
        </w:rPr>
        <w:t>Id.</w:t>
      </w:r>
      <w:r w:rsidR="00B35B3B" w:rsidRPr="009D2918">
        <w:rPr>
          <w:rFonts w:ascii="Times New Roman" w:hAnsi="Times New Roman"/>
          <w:lang w:val="en-GB"/>
        </w:rPr>
        <w:t xml:space="preserve"> </w:t>
      </w:r>
      <w:r w:rsidR="00860F6A" w:rsidRPr="009D2918">
        <w:rPr>
          <w:rFonts w:ascii="Times New Roman" w:hAnsi="Times New Roman"/>
          <w:lang w:val="en-GB"/>
        </w:rPr>
        <w:t>a</w:t>
      </w:r>
      <w:r w:rsidR="00725A92" w:rsidRPr="009D2918">
        <w:rPr>
          <w:rFonts w:ascii="Times New Roman" w:hAnsi="Times New Roman"/>
          <w:lang w:val="en-GB"/>
        </w:rPr>
        <w:t xml:space="preserve">t </w:t>
      </w:r>
      <w:r w:rsidR="00B35B3B" w:rsidRPr="009D2918">
        <w:rPr>
          <w:rFonts w:ascii="Times New Roman" w:hAnsi="Times New Roman"/>
          <w:lang w:val="en-GB"/>
        </w:rPr>
        <w:t>207,</w:t>
      </w:r>
      <w:r w:rsidRPr="009D2918">
        <w:rPr>
          <w:rFonts w:ascii="Times New Roman" w:hAnsi="Times New Roman"/>
          <w:lang w:val="en-GB"/>
        </w:rPr>
        <w:t xml:space="preserve"> </w:t>
      </w:r>
      <w:r w:rsidR="00B35B3B" w:rsidRPr="009D2918">
        <w:rPr>
          <w:rFonts w:ascii="Times New Roman" w:hAnsi="Times New Roman"/>
          <w:lang w:val="en-GB"/>
        </w:rPr>
        <w:t>¶ 1.</w:t>
      </w:r>
    </w:p>
  </w:footnote>
  <w:footnote w:id="7">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3A4A94" w:rsidRPr="009D2918">
        <w:rPr>
          <w:rFonts w:ascii="Times New Roman" w:hAnsi="Times New Roman"/>
          <w:lang w:val="en-GB"/>
        </w:rPr>
        <w:t xml:space="preserve"> </w:t>
      </w:r>
      <w:r w:rsidR="00CD42F7" w:rsidRPr="009D2918">
        <w:rPr>
          <w:rFonts w:ascii="Times New Roman" w:hAnsi="Times New Roman"/>
          <w:lang w:val="en-GB"/>
        </w:rPr>
        <w:t xml:space="preserve"> </w:t>
      </w:r>
      <w:r w:rsidR="00683221" w:rsidRPr="009D2918">
        <w:rPr>
          <w:rFonts w:ascii="Times New Roman" w:hAnsi="Times New Roman"/>
          <w:lang w:val="en-GB"/>
        </w:rPr>
        <w:t xml:space="preserve"> </w:t>
      </w:r>
      <w:r w:rsidRPr="009D2918">
        <w:rPr>
          <w:rFonts w:ascii="Times New Roman" w:hAnsi="Times New Roman"/>
          <w:lang w:val="en-GB"/>
        </w:rPr>
        <w:t xml:space="preserve">Tsipis, </w:t>
      </w:r>
      <w:r w:rsidRPr="009D2918">
        <w:rPr>
          <w:rFonts w:ascii="Times New Roman" w:hAnsi="Times New Roman"/>
          <w:i/>
          <w:lang w:val="en-GB"/>
        </w:rPr>
        <w:t>US-USSR Confrontation or Cooperation in Space</w:t>
      </w:r>
      <w:r w:rsidRPr="009D2918">
        <w:rPr>
          <w:rFonts w:ascii="Times New Roman" w:hAnsi="Times New Roman"/>
          <w:lang w:val="en-GB"/>
        </w:rPr>
        <w:t xml:space="preserve">, in </w:t>
      </w:r>
      <w:r w:rsidR="0032054C" w:rsidRPr="009D2918">
        <w:rPr>
          <w:rFonts w:ascii="Times New Roman" w:hAnsi="Times New Roman"/>
          <w:lang w:val="en-GB"/>
        </w:rPr>
        <w:t xml:space="preserve">Nineteenth Strategy For Peace: Conference Report </w:t>
      </w:r>
      <w:r w:rsidR="00B35B3B" w:rsidRPr="009D2918">
        <w:rPr>
          <w:rFonts w:ascii="Times New Roman" w:hAnsi="Times New Roman"/>
          <w:lang w:val="en-GB"/>
        </w:rPr>
        <w:t>15 (Stanley Foundation ed.</w:t>
      </w:r>
      <w:r w:rsidRPr="009D2918">
        <w:rPr>
          <w:rFonts w:ascii="Times New Roman" w:hAnsi="Times New Roman"/>
          <w:lang w:val="en-GB"/>
        </w:rPr>
        <w:t xml:space="preserve"> 1978</w:t>
      </w:r>
      <w:r w:rsidR="00B35B3B" w:rsidRPr="009D2918">
        <w:rPr>
          <w:rFonts w:ascii="Times New Roman" w:hAnsi="Times New Roman"/>
          <w:lang w:val="en-GB"/>
        </w:rPr>
        <w:t>) [</w:t>
      </w:r>
      <w:r w:rsidRPr="009D2918">
        <w:rPr>
          <w:rFonts w:ascii="Times New Roman" w:hAnsi="Times New Roman"/>
          <w:lang w:val="en-GB"/>
        </w:rPr>
        <w:t xml:space="preserve">hereinafter </w:t>
      </w:r>
      <w:r w:rsidRPr="009D2918">
        <w:rPr>
          <w:rFonts w:ascii="Times New Roman" w:hAnsi="Times New Roman"/>
          <w:i/>
          <w:lang w:val="en-GB"/>
        </w:rPr>
        <w:t>Tsipis</w:t>
      </w:r>
      <w:r w:rsidRPr="009D2918">
        <w:rPr>
          <w:rFonts w:ascii="Times New Roman" w:hAnsi="Times New Roman"/>
          <w:lang w:val="en-GB"/>
        </w:rPr>
        <w:t>].</w:t>
      </w:r>
    </w:p>
  </w:footnote>
  <w:footnote w:id="8">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000D5422" w:rsidRPr="009D2918">
        <w:rPr>
          <w:rFonts w:ascii="Times New Roman" w:hAnsi="Times New Roman"/>
          <w:lang w:val="en-GB"/>
        </w:rPr>
        <w:t xml:space="preserve"> </w:t>
      </w:r>
      <w:r w:rsidR="003A4A94" w:rsidRPr="009D2918">
        <w:rPr>
          <w:rFonts w:ascii="Times New Roman" w:hAnsi="Times New Roman"/>
          <w:lang w:val="en-GB"/>
        </w:rPr>
        <w:t xml:space="preserve">  </w:t>
      </w:r>
      <w:r w:rsidR="00CD42F7" w:rsidRPr="009D2918">
        <w:rPr>
          <w:rFonts w:ascii="Times New Roman" w:hAnsi="Times New Roman"/>
          <w:lang w:val="en-GB"/>
        </w:rPr>
        <w:t xml:space="preserve"> </w:t>
      </w:r>
      <w:r w:rsidR="00683221" w:rsidRPr="009D2918">
        <w:rPr>
          <w:rFonts w:ascii="Times New Roman" w:hAnsi="Times New Roman"/>
          <w:lang w:val="en-GB"/>
        </w:rPr>
        <w:t xml:space="preserve"> </w:t>
      </w:r>
      <w:r w:rsidRPr="009D2918">
        <w:rPr>
          <w:rFonts w:ascii="Times New Roman" w:hAnsi="Times New Roman"/>
          <w:i/>
          <w:lang w:val="en-GB"/>
        </w:rPr>
        <w:t>Id</w:t>
      </w:r>
      <w:r w:rsidRPr="009D2918">
        <w:rPr>
          <w:rFonts w:ascii="Times New Roman" w:hAnsi="Times New Roman"/>
          <w:lang w:val="en-GB"/>
        </w:rPr>
        <w:t>.  Robinson</w:t>
      </w:r>
      <w:r w:rsidR="00B35B3B" w:rsidRPr="009D2918">
        <w:rPr>
          <w:rFonts w:ascii="Times New Roman" w:hAnsi="Times New Roman"/>
          <w:i/>
          <w:lang w:val="en-GB"/>
        </w:rPr>
        <w:t>, Soviets Push for Beam</w:t>
      </w:r>
      <w:r w:rsidRPr="009D2918">
        <w:rPr>
          <w:rFonts w:ascii="Times New Roman" w:hAnsi="Times New Roman"/>
          <w:i/>
          <w:lang w:val="en-GB"/>
        </w:rPr>
        <w:t xml:space="preserve"> Weapon</w:t>
      </w:r>
      <w:r w:rsidR="00B35B3B" w:rsidRPr="009D2918">
        <w:rPr>
          <w:rFonts w:ascii="Times New Roman" w:hAnsi="Times New Roman"/>
          <w:lang w:val="en-GB"/>
        </w:rPr>
        <w:t>, AV. WEEK &amp; SPACE TECH., May 2,1977, at</w:t>
      </w:r>
      <w:r w:rsidRPr="009D2918">
        <w:rPr>
          <w:rFonts w:ascii="Times New Roman" w:hAnsi="Times New Roman"/>
          <w:lang w:val="en-GB"/>
        </w:rPr>
        <w:t xml:space="preserve"> 16 [hereinafter </w:t>
      </w:r>
      <w:r w:rsidRPr="009D2918">
        <w:rPr>
          <w:rFonts w:ascii="Times New Roman" w:hAnsi="Times New Roman"/>
          <w:i/>
          <w:lang w:val="en-GB"/>
        </w:rPr>
        <w:t>Robinson</w:t>
      </w:r>
      <w:r w:rsidRPr="009D2918">
        <w:rPr>
          <w:rFonts w:ascii="Times New Roman" w:hAnsi="Times New Roman"/>
          <w:lang w:val="en-GB"/>
        </w:rPr>
        <w:t>].</w:t>
      </w:r>
      <w:r w:rsidR="00B35B3B" w:rsidRPr="009D2918">
        <w:rPr>
          <w:rFonts w:ascii="Times New Roman" w:hAnsi="Times New Roman"/>
          <w:lang w:val="en-GB"/>
        </w:rPr>
        <w:t>*</w:t>
      </w:r>
    </w:p>
  </w:footnote>
  <w:footnote w:id="9">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00CD42F7" w:rsidRPr="009D2918">
        <w:rPr>
          <w:rFonts w:ascii="Times New Roman" w:hAnsi="Times New Roman"/>
          <w:lang w:val="en-GB"/>
        </w:rPr>
        <w:t xml:space="preserve">    </w:t>
      </w:r>
      <w:r w:rsidRPr="00187531">
        <w:rPr>
          <w:rFonts w:ascii="Times New Roman" w:hAnsi="Times New Roman"/>
          <w:i/>
          <w:lang w:val="en-GB"/>
        </w:rPr>
        <w:t>Christol</w:t>
      </w:r>
      <w:r w:rsidR="00B35B3B" w:rsidRPr="009D2918">
        <w:rPr>
          <w:rFonts w:ascii="Times New Roman" w:hAnsi="Times New Roman"/>
          <w:lang w:val="en-GB"/>
        </w:rPr>
        <w:t>,</w:t>
      </w:r>
      <w:r w:rsidRPr="009D2918">
        <w:rPr>
          <w:rFonts w:ascii="Times New Roman" w:hAnsi="Times New Roman"/>
          <w:lang w:val="en-GB"/>
        </w:rPr>
        <w:t xml:space="preserve"> supra</w:t>
      </w:r>
      <w:r w:rsidR="00B35B3B" w:rsidRPr="009D2918">
        <w:rPr>
          <w:rFonts w:ascii="Times New Roman" w:hAnsi="Times New Roman"/>
          <w:lang w:val="en-GB"/>
        </w:rPr>
        <w:t xml:space="preserve"> note </w:t>
      </w:r>
      <w:r w:rsidR="009D2918">
        <w:rPr>
          <w:rFonts w:ascii="Times New Roman" w:hAnsi="Times New Roman"/>
          <w:lang w:val="en-GB"/>
        </w:rPr>
        <w:t>4</w:t>
      </w:r>
      <w:r w:rsidR="00B35B3B" w:rsidRPr="009D2918">
        <w:rPr>
          <w:rFonts w:ascii="Times New Roman" w:hAnsi="Times New Roman"/>
          <w:lang w:val="en-GB"/>
        </w:rPr>
        <w:t>,</w:t>
      </w:r>
      <w:r w:rsidRPr="009D2918">
        <w:rPr>
          <w:rFonts w:ascii="Times New Roman" w:hAnsi="Times New Roman"/>
          <w:lang w:val="en-GB"/>
        </w:rPr>
        <w:t xml:space="preserve"> at 194.</w:t>
      </w:r>
    </w:p>
  </w:footnote>
  <w:footnote w:id="10">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CD42F7" w:rsidRPr="009D2918">
        <w:rPr>
          <w:rFonts w:ascii="Times New Roman" w:hAnsi="Times New Roman"/>
          <w:lang w:val="en-GB"/>
        </w:rPr>
        <w:t xml:space="preserve"> </w:t>
      </w:r>
      <w:r w:rsidRPr="00187531">
        <w:rPr>
          <w:rFonts w:ascii="Times New Roman" w:hAnsi="Times New Roman"/>
          <w:i/>
          <w:lang w:val="en-GB"/>
        </w:rPr>
        <w:t>Tsipis</w:t>
      </w:r>
      <w:r w:rsidRPr="009D2918">
        <w:rPr>
          <w:rFonts w:ascii="Times New Roman" w:hAnsi="Times New Roman"/>
          <w:lang w:val="en-GB"/>
        </w:rPr>
        <w:t xml:space="preserve">, </w:t>
      </w:r>
      <w:r w:rsidR="00B35B3B" w:rsidRPr="009D2918">
        <w:rPr>
          <w:rFonts w:ascii="Times New Roman" w:hAnsi="Times New Roman"/>
          <w:i/>
          <w:lang w:val="en-GB"/>
        </w:rPr>
        <w:t>supra</w:t>
      </w:r>
      <w:r w:rsidR="00B35B3B" w:rsidRPr="009D2918">
        <w:rPr>
          <w:rFonts w:ascii="Times New Roman" w:hAnsi="Times New Roman"/>
          <w:lang w:val="en-GB"/>
        </w:rPr>
        <w:t xml:space="preserve"> note </w:t>
      </w:r>
      <w:r w:rsidR="00187531">
        <w:rPr>
          <w:rFonts w:ascii="Times New Roman" w:hAnsi="Times New Roman"/>
          <w:lang w:val="en-GB"/>
        </w:rPr>
        <w:t>6</w:t>
      </w:r>
      <w:r w:rsidR="00B35B3B" w:rsidRPr="009D2918">
        <w:rPr>
          <w:rFonts w:ascii="Times New Roman" w:hAnsi="Times New Roman"/>
          <w:lang w:val="en-GB"/>
        </w:rPr>
        <w:t>, at</w:t>
      </w:r>
      <w:r w:rsidRPr="009D2918">
        <w:rPr>
          <w:rFonts w:ascii="Times New Roman" w:hAnsi="Times New Roman"/>
          <w:lang w:val="en-GB"/>
        </w:rPr>
        <w:t xml:space="preserve"> 15.</w:t>
      </w:r>
    </w:p>
  </w:footnote>
  <w:footnote w:id="11">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CD42F7" w:rsidRPr="009D2918">
        <w:rPr>
          <w:rFonts w:ascii="Times New Roman" w:hAnsi="Times New Roman"/>
          <w:lang w:val="en-GB"/>
        </w:rPr>
        <w:t xml:space="preserve"> </w:t>
      </w:r>
      <w:r w:rsidR="00725A92" w:rsidRPr="009D2918">
        <w:rPr>
          <w:rFonts w:ascii="Times New Roman" w:hAnsi="Times New Roman"/>
          <w:lang w:val="en-GB"/>
        </w:rPr>
        <w:t xml:space="preserve">Soviets See Shuttle as </w:t>
      </w:r>
      <w:r w:rsidR="000E44C7" w:rsidRPr="009D2918">
        <w:rPr>
          <w:rFonts w:ascii="Times New Roman" w:hAnsi="Times New Roman"/>
          <w:lang w:val="en-GB"/>
        </w:rPr>
        <w:t>Killer Satellite,</w:t>
      </w:r>
      <w:r w:rsidR="003553F0" w:rsidRPr="009D2918">
        <w:rPr>
          <w:rFonts w:ascii="Times New Roman" w:hAnsi="Times New Roman"/>
          <w:smallCaps/>
          <w:lang w:val="en-GB"/>
        </w:rPr>
        <w:t xml:space="preserve"> Av.</w:t>
      </w:r>
      <w:r w:rsidRPr="009D2918">
        <w:rPr>
          <w:rFonts w:ascii="Times New Roman" w:hAnsi="Times New Roman"/>
          <w:smallCaps/>
          <w:lang w:val="en-GB"/>
        </w:rPr>
        <w:t xml:space="preserve"> </w:t>
      </w:r>
      <w:r w:rsidR="000E44C7" w:rsidRPr="009D2918">
        <w:rPr>
          <w:rFonts w:ascii="Times New Roman" w:hAnsi="Times New Roman"/>
          <w:smallCaps/>
          <w:lang w:val="en-GB"/>
        </w:rPr>
        <w:t xml:space="preserve">Week </w:t>
      </w:r>
      <w:r w:rsidR="00725A92" w:rsidRPr="009D2918">
        <w:rPr>
          <w:rFonts w:ascii="Times New Roman" w:hAnsi="Times New Roman"/>
          <w:smallCaps/>
          <w:lang w:val="en-GB"/>
        </w:rPr>
        <w:t xml:space="preserve">&amp; </w:t>
      </w:r>
      <w:r w:rsidR="003553F0" w:rsidRPr="009D2918">
        <w:rPr>
          <w:rFonts w:ascii="Times New Roman" w:hAnsi="Times New Roman"/>
          <w:smallCaps/>
          <w:lang w:val="en-GB"/>
        </w:rPr>
        <w:t>Space T</w:t>
      </w:r>
      <w:r w:rsidR="000E44C7" w:rsidRPr="009D2918">
        <w:rPr>
          <w:rFonts w:ascii="Times New Roman" w:hAnsi="Times New Roman"/>
          <w:smallCaps/>
          <w:lang w:val="en-GB"/>
        </w:rPr>
        <w:t>ech</w:t>
      </w:r>
      <w:r w:rsidR="00CD42F7" w:rsidRPr="009D2918">
        <w:rPr>
          <w:rFonts w:ascii="Times New Roman" w:hAnsi="Times New Roman"/>
          <w:lang w:val="en-GB"/>
        </w:rPr>
        <w:t>.</w:t>
      </w:r>
      <w:r w:rsidR="00725A92" w:rsidRPr="009D2918">
        <w:rPr>
          <w:rFonts w:ascii="Times New Roman" w:hAnsi="Times New Roman"/>
          <w:lang w:val="en-GB"/>
        </w:rPr>
        <w:t>, Apr. 17, 1978, at</w:t>
      </w:r>
      <w:r w:rsidR="00CD42F7" w:rsidRPr="009D2918">
        <w:rPr>
          <w:rFonts w:ascii="Times New Roman" w:hAnsi="Times New Roman"/>
          <w:lang w:val="en-GB"/>
        </w:rPr>
        <w:t xml:space="preserve"> 17</w:t>
      </w:r>
      <w:r w:rsidRPr="009D2918">
        <w:rPr>
          <w:rFonts w:ascii="Times New Roman" w:hAnsi="Times New Roman"/>
          <w:lang w:val="en-GB"/>
        </w:rPr>
        <w:t xml:space="preserve">; World Television Series, The Real </w:t>
      </w:r>
      <w:r w:rsidR="00725A92" w:rsidRPr="009D2918">
        <w:rPr>
          <w:rFonts w:ascii="Times New Roman" w:hAnsi="Times New Roman"/>
          <w:lang w:val="en-GB"/>
        </w:rPr>
        <w:t>War in Space, Transcript at 13 (WGBH Educational Foundation</w:t>
      </w:r>
      <w:r w:rsidRPr="009D2918">
        <w:rPr>
          <w:rFonts w:ascii="Times New Roman" w:hAnsi="Times New Roman"/>
          <w:lang w:val="en-GB"/>
        </w:rPr>
        <w:t xml:space="preserve"> 1979)</w:t>
      </w:r>
      <w:r w:rsidR="00725A92" w:rsidRPr="009D2918">
        <w:rPr>
          <w:rFonts w:ascii="Times New Roman" w:hAnsi="Times New Roman"/>
          <w:lang w:val="en-GB"/>
        </w:rPr>
        <w:t>.</w:t>
      </w:r>
      <w:r w:rsidR="009D2918">
        <w:rPr>
          <w:rFonts w:ascii="Times New Roman" w:hAnsi="Times New Roman"/>
          <w:lang w:val="en-GB"/>
        </w:rPr>
        <w:t xml:space="preserve"> [Hereinafter </w:t>
      </w:r>
      <w:r w:rsidR="009D2918" w:rsidRPr="009D2918">
        <w:rPr>
          <w:rFonts w:ascii="Times New Roman" w:hAnsi="Times New Roman"/>
          <w:i/>
          <w:lang w:val="en-GB"/>
        </w:rPr>
        <w:t>Shuttle</w:t>
      </w:r>
      <w:r w:rsidR="009D2918">
        <w:rPr>
          <w:rFonts w:ascii="Times New Roman" w:hAnsi="Times New Roman"/>
          <w:lang w:val="en-GB"/>
        </w:rPr>
        <w:t>]</w:t>
      </w:r>
    </w:p>
  </w:footnote>
  <w:footnote w:id="12">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00C56389" w:rsidRPr="009D2918">
        <w:rPr>
          <w:rFonts w:ascii="Times New Roman" w:hAnsi="Times New Roman"/>
          <w:lang w:val="en-GB"/>
        </w:rPr>
        <w:t xml:space="preserve">  </w:t>
      </w:r>
      <w:r w:rsidR="00CD42F7" w:rsidRPr="009D2918">
        <w:rPr>
          <w:rFonts w:ascii="Times New Roman" w:hAnsi="Times New Roman"/>
          <w:lang w:val="en-GB"/>
        </w:rPr>
        <w:t xml:space="preserve"> </w:t>
      </w:r>
      <w:r w:rsidRPr="009D2918">
        <w:rPr>
          <w:rFonts w:ascii="Times New Roman" w:hAnsi="Times New Roman"/>
          <w:lang w:val="en-GB"/>
        </w:rPr>
        <w:t xml:space="preserve">For a description of the remote manipulator system, </w:t>
      </w:r>
      <w:r w:rsidRPr="009D2918">
        <w:rPr>
          <w:rFonts w:ascii="Times New Roman" w:hAnsi="Times New Roman"/>
          <w:i/>
          <w:lang w:val="en-GB"/>
        </w:rPr>
        <w:t>see</w:t>
      </w:r>
      <w:r w:rsidR="00C56389" w:rsidRPr="009D2918">
        <w:rPr>
          <w:rFonts w:ascii="Times New Roman" w:hAnsi="Times New Roman"/>
          <w:i/>
          <w:lang w:val="en-GB"/>
        </w:rPr>
        <w:t xml:space="preserve"> generally</w:t>
      </w:r>
      <w:r w:rsidR="00C56389" w:rsidRPr="009D2918">
        <w:rPr>
          <w:rFonts w:ascii="Times New Roman" w:hAnsi="Times New Roman"/>
          <w:lang w:val="en-GB"/>
        </w:rPr>
        <w:t xml:space="preserve"> </w:t>
      </w:r>
      <w:r w:rsidR="0032054C" w:rsidRPr="009D2918">
        <w:rPr>
          <w:rFonts w:ascii="Times New Roman" w:hAnsi="Times New Roman"/>
          <w:lang w:val="en-GB"/>
        </w:rPr>
        <w:t xml:space="preserve">Grey, Enterprise </w:t>
      </w:r>
      <w:r w:rsidRPr="009D2918">
        <w:rPr>
          <w:rFonts w:ascii="Times New Roman" w:hAnsi="Times New Roman"/>
          <w:lang w:val="en-GB"/>
        </w:rPr>
        <w:t>156 (1979).</w:t>
      </w:r>
    </w:p>
  </w:footnote>
  <w:footnote w:id="13">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C56389" w:rsidRPr="009D2918">
        <w:rPr>
          <w:rFonts w:ascii="Times New Roman" w:hAnsi="Times New Roman"/>
          <w:lang w:val="en-GB"/>
        </w:rPr>
        <w:t xml:space="preserve">  </w:t>
      </w:r>
      <w:r w:rsidRPr="009D2918">
        <w:rPr>
          <w:rFonts w:ascii="Times New Roman" w:hAnsi="Times New Roman"/>
          <w:i/>
          <w:lang w:val="en-GB"/>
        </w:rPr>
        <w:t>Shuttle, supra</w:t>
      </w:r>
      <w:r w:rsidR="00187531">
        <w:rPr>
          <w:rFonts w:ascii="Times New Roman" w:hAnsi="Times New Roman"/>
          <w:lang w:val="en-GB"/>
        </w:rPr>
        <w:t xml:space="preserve"> note 10</w:t>
      </w:r>
      <w:r w:rsidR="00C56389" w:rsidRPr="009D2918">
        <w:rPr>
          <w:rFonts w:ascii="Times New Roman" w:hAnsi="Times New Roman"/>
          <w:lang w:val="en-GB"/>
        </w:rPr>
        <w:t>, at</w:t>
      </w:r>
      <w:r w:rsidRPr="009D2918">
        <w:rPr>
          <w:rFonts w:ascii="Times New Roman" w:hAnsi="Times New Roman"/>
          <w:lang w:val="en-GB"/>
        </w:rPr>
        <w:t xml:space="preserve"> 17</w:t>
      </w:r>
      <w:r w:rsidR="00C56389" w:rsidRPr="009D2918">
        <w:rPr>
          <w:rFonts w:ascii="Times New Roman" w:hAnsi="Times New Roman"/>
          <w:i/>
          <w:lang w:val="en-GB"/>
        </w:rPr>
        <w:t>.</w:t>
      </w:r>
      <w:r w:rsidRPr="009D2918">
        <w:rPr>
          <w:rFonts w:ascii="Times New Roman" w:hAnsi="Times New Roman"/>
          <w:i/>
          <w:lang w:val="en-GB"/>
        </w:rPr>
        <w:t xml:space="preserve"> </w:t>
      </w:r>
      <w:r w:rsidRPr="009D2918">
        <w:rPr>
          <w:rFonts w:ascii="Times New Roman" w:hAnsi="Times New Roman"/>
          <w:lang w:val="en-GB"/>
        </w:rPr>
        <w:t xml:space="preserve">The Soviets </w:t>
      </w:r>
      <w:r w:rsidR="00C56389" w:rsidRPr="009D2918">
        <w:rPr>
          <w:rFonts w:ascii="Times New Roman" w:hAnsi="Times New Roman"/>
          <w:lang w:val="en-GB"/>
        </w:rPr>
        <w:t xml:space="preserve">were then </w:t>
      </w:r>
      <w:r w:rsidRPr="009D2918">
        <w:rPr>
          <w:rFonts w:ascii="Times New Roman" w:hAnsi="Times New Roman"/>
          <w:lang w:val="en-GB"/>
        </w:rPr>
        <w:t xml:space="preserve">developing their own reusable shuttle </w:t>
      </w:r>
      <w:r w:rsidR="00C56389" w:rsidRPr="009D2918">
        <w:rPr>
          <w:rFonts w:ascii="Times New Roman" w:hAnsi="Times New Roman"/>
          <w:lang w:val="en-GB"/>
        </w:rPr>
        <w:t>which is supposed to</w:t>
      </w:r>
      <w:r w:rsidRPr="009D2918">
        <w:rPr>
          <w:rFonts w:ascii="Times New Roman" w:hAnsi="Times New Roman"/>
          <w:lang w:val="en-GB"/>
        </w:rPr>
        <w:t xml:space="preserve"> possess the same capability. Covault, </w:t>
      </w:r>
      <w:r w:rsidRPr="009D2918">
        <w:rPr>
          <w:rFonts w:ascii="Times New Roman" w:hAnsi="Times New Roman"/>
          <w:i/>
          <w:lang w:val="en-GB"/>
        </w:rPr>
        <w:t>Soviets Build Reusable Shuttle</w:t>
      </w:r>
      <w:r w:rsidR="00725A92" w:rsidRPr="009D2918">
        <w:rPr>
          <w:rFonts w:ascii="Times New Roman" w:hAnsi="Times New Roman"/>
          <w:lang w:val="en-GB"/>
        </w:rPr>
        <w:t>,</w:t>
      </w:r>
      <w:r w:rsidRPr="009D2918">
        <w:rPr>
          <w:rFonts w:ascii="Times New Roman" w:hAnsi="Times New Roman"/>
          <w:lang w:val="en-GB"/>
        </w:rPr>
        <w:t xml:space="preserve"> </w:t>
      </w:r>
      <w:r w:rsidR="0032054C" w:rsidRPr="009D2918">
        <w:rPr>
          <w:rFonts w:ascii="Times New Roman" w:hAnsi="Times New Roman"/>
          <w:smallCaps/>
          <w:lang w:val="en-GB"/>
        </w:rPr>
        <w:t>Av. Week &amp; Space Tech</w:t>
      </w:r>
      <w:r w:rsidR="00683221" w:rsidRPr="009D2918">
        <w:rPr>
          <w:rFonts w:ascii="Times New Roman" w:hAnsi="Times New Roman"/>
          <w:lang w:val="en-GB"/>
        </w:rPr>
        <w:t>., Mar. 20, 1</w:t>
      </w:r>
      <w:r w:rsidR="00725A92" w:rsidRPr="009D2918">
        <w:rPr>
          <w:rFonts w:ascii="Times New Roman" w:hAnsi="Times New Roman"/>
          <w:lang w:val="en-GB"/>
        </w:rPr>
        <w:t>978, at 14</w:t>
      </w:r>
      <w:r w:rsidRPr="009D2918">
        <w:rPr>
          <w:rFonts w:ascii="Times New Roman" w:hAnsi="Times New Roman"/>
          <w:lang w:val="en-GB"/>
        </w:rPr>
        <w:t>.</w:t>
      </w:r>
    </w:p>
  </w:footnote>
  <w:footnote w:id="14">
    <w:p w:rsidR="00B30F92" w:rsidRPr="009D2918" w:rsidRDefault="00B30F92" w:rsidP="00FB5255">
      <w:pPr>
        <w:pStyle w:val="FootnoteText"/>
        <w:ind w:left="426" w:hanging="284"/>
        <w:rPr>
          <w:rFonts w:ascii="Times New Roman" w:hAnsi="Times New Roman"/>
          <w:i/>
          <w:lang w:val="en-GB"/>
        </w:rPr>
      </w:pPr>
      <w:r w:rsidRPr="009D2918">
        <w:rPr>
          <w:rStyle w:val="FootnoteReference"/>
          <w:rFonts w:ascii="Times New Roman" w:hAnsi="Times New Roman"/>
          <w:lang w:val="en-GB"/>
        </w:rPr>
        <w:footnoteRef/>
      </w:r>
      <w:r w:rsidR="00CD42F7" w:rsidRPr="009D2918">
        <w:rPr>
          <w:rFonts w:ascii="Times New Roman" w:hAnsi="Times New Roman"/>
          <w:lang w:val="en-GB"/>
        </w:rPr>
        <w:t xml:space="preserve">  </w:t>
      </w:r>
      <w:r w:rsidR="00EB3192" w:rsidRPr="009D2918">
        <w:rPr>
          <w:rFonts w:ascii="Times New Roman" w:hAnsi="Times New Roman"/>
          <w:lang w:val="en-GB"/>
        </w:rPr>
        <w:t xml:space="preserve"> </w:t>
      </w:r>
      <w:r w:rsidR="00725A92" w:rsidRPr="009D2918">
        <w:rPr>
          <w:rFonts w:ascii="Times New Roman" w:hAnsi="Times New Roman"/>
          <w:lang w:val="en-GB"/>
        </w:rPr>
        <w:t xml:space="preserve">Maj Howard D. Belote, </w:t>
      </w:r>
      <w:r w:rsidRPr="009D2918">
        <w:rPr>
          <w:rFonts w:ascii="Times New Roman" w:hAnsi="Times New Roman"/>
          <w:i/>
          <w:lang w:val="en-GB"/>
        </w:rPr>
        <w:t xml:space="preserve">The Weaponisation of Space: It doesn’t </w:t>
      </w:r>
      <w:r w:rsidR="00C61CAE" w:rsidRPr="009D2918">
        <w:rPr>
          <w:rFonts w:ascii="Times New Roman" w:hAnsi="Times New Roman"/>
          <w:i/>
          <w:lang w:val="en-GB"/>
        </w:rPr>
        <w:t>happen</w:t>
      </w:r>
      <w:r w:rsidRPr="009D2918">
        <w:rPr>
          <w:rFonts w:ascii="Times New Roman" w:hAnsi="Times New Roman"/>
          <w:i/>
          <w:lang w:val="en-GB"/>
        </w:rPr>
        <w:t xml:space="preserve"> in a Vacuum,</w:t>
      </w:r>
      <w:r w:rsidR="00CD42F7" w:rsidRPr="009D2918">
        <w:rPr>
          <w:rFonts w:ascii="Times New Roman" w:hAnsi="Times New Roman"/>
          <w:lang w:val="en-GB"/>
        </w:rPr>
        <w:t xml:space="preserve"> Aerospace Power </w:t>
      </w:r>
      <w:r w:rsidR="00C56389" w:rsidRPr="009D2918">
        <w:rPr>
          <w:rFonts w:ascii="Times New Roman" w:hAnsi="Times New Roman"/>
          <w:lang w:val="en-GB"/>
        </w:rPr>
        <w:t>Journal-</w:t>
      </w:r>
      <w:r w:rsidR="00C61CAE" w:rsidRPr="009D2918">
        <w:rPr>
          <w:rFonts w:ascii="Times New Roman" w:hAnsi="Times New Roman"/>
          <w:lang w:val="en-GB"/>
        </w:rPr>
        <w:t>Spring 2000 p. 1.</w:t>
      </w:r>
    </w:p>
  </w:footnote>
  <w:footnote w:id="15">
    <w:p w:rsidR="00B30F92" w:rsidRPr="009D2918" w:rsidRDefault="00B30F92" w:rsidP="00FB5255">
      <w:pPr>
        <w:spacing w:after="0" w:line="240" w:lineRule="auto"/>
        <w:ind w:left="426" w:hanging="284"/>
        <w:rPr>
          <w:rFonts w:ascii="Times New Roman" w:eastAsia="Times New Roman" w:hAnsi="Times New Roman"/>
          <w:color w:val="000000"/>
          <w:sz w:val="20"/>
          <w:szCs w:val="20"/>
          <w:lang w:val="en-GB"/>
        </w:rPr>
      </w:pPr>
      <w:r w:rsidRPr="009D2918">
        <w:rPr>
          <w:rStyle w:val="FootnoteReference"/>
          <w:rFonts w:ascii="Times New Roman" w:hAnsi="Times New Roman"/>
          <w:sz w:val="20"/>
          <w:szCs w:val="20"/>
          <w:lang w:val="en-GB"/>
        </w:rPr>
        <w:footnoteRef/>
      </w:r>
      <w:r w:rsidR="00C56389" w:rsidRPr="009D2918">
        <w:rPr>
          <w:rFonts w:ascii="Times New Roman" w:hAnsi="Times New Roman"/>
          <w:sz w:val="20"/>
          <w:szCs w:val="20"/>
          <w:lang w:val="en-GB"/>
        </w:rPr>
        <w:t xml:space="preserve">  </w:t>
      </w:r>
      <w:r w:rsidR="00CD42F7" w:rsidRPr="009D2918">
        <w:rPr>
          <w:rFonts w:ascii="Times New Roman" w:hAnsi="Times New Roman"/>
          <w:sz w:val="20"/>
          <w:szCs w:val="20"/>
          <w:lang w:val="en-GB"/>
        </w:rPr>
        <w:t xml:space="preserve"> </w:t>
      </w:r>
      <w:r w:rsidRPr="009D2918">
        <w:rPr>
          <w:rFonts w:ascii="Times New Roman" w:eastAsia="Times New Roman" w:hAnsi="Times New Roman"/>
          <w:color w:val="000000"/>
          <w:sz w:val="20"/>
          <w:szCs w:val="20"/>
          <w:lang w:val="en-GB"/>
        </w:rPr>
        <w:t xml:space="preserve">Walter A. </w:t>
      </w:r>
      <w:r w:rsidR="00725A92" w:rsidRPr="009D2918">
        <w:rPr>
          <w:rFonts w:ascii="Times New Roman" w:eastAsia="Times New Roman" w:hAnsi="Times New Roman"/>
          <w:color w:val="000000"/>
          <w:sz w:val="20"/>
          <w:szCs w:val="20"/>
          <w:lang w:val="en-GB"/>
        </w:rPr>
        <w:t xml:space="preserve">Mcdougall, </w:t>
      </w:r>
      <w:r w:rsidRPr="009D2918">
        <w:rPr>
          <w:rFonts w:ascii="Times New Roman" w:eastAsia="Times New Roman" w:hAnsi="Times New Roman"/>
          <w:i/>
          <w:iCs/>
          <w:color w:val="000000"/>
          <w:sz w:val="20"/>
          <w:szCs w:val="20"/>
          <w:lang w:val="en-GB"/>
        </w:rPr>
        <w:t>The Heavens and the Earth: A Political History of the Space Age</w:t>
      </w:r>
      <w:r w:rsidR="00725A92" w:rsidRPr="009D2918">
        <w:rPr>
          <w:rFonts w:ascii="Times New Roman" w:eastAsia="Times New Roman" w:hAnsi="Times New Roman"/>
          <w:color w:val="000000"/>
          <w:sz w:val="20"/>
          <w:szCs w:val="20"/>
          <w:lang w:val="en-GB"/>
        </w:rPr>
        <w:t xml:space="preserve"> </w:t>
      </w:r>
      <w:r w:rsidRPr="009D2918">
        <w:rPr>
          <w:rFonts w:ascii="Times New Roman" w:eastAsia="Times New Roman" w:hAnsi="Times New Roman"/>
          <w:color w:val="000000"/>
          <w:sz w:val="20"/>
          <w:szCs w:val="20"/>
          <w:lang w:val="en-GB"/>
        </w:rPr>
        <w:t>(Baltimore: Johns Hopkin</w:t>
      </w:r>
      <w:r w:rsidR="00725A92" w:rsidRPr="009D2918">
        <w:rPr>
          <w:rFonts w:ascii="Times New Roman" w:eastAsia="Times New Roman" w:hAnsi="Times New Roman"/>
          <w:color w:val="000000"/>
          <w:sz w:val="20"/>
          <w:szCs w:val="20"/>
          <w:lang w:val="en-GB"/>
        </w:rPr>
        <w:t>s University Press, 1985), 194.</w:t>
      </w:r>
    </w:p>
  </w:footnote>
  <w:footnote w:id="16">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CD42F7" w:rsidRPr="009D2918">
        <w:rPr>
          <w:rFonts w:ascii="Times New Roman" w:hAnsi="Times New Roman"/>
          <w:lang w:val="en-GB"/>
        </w:rPr>
        <w:t xml:space="preserve">  </w:t>
      </w:r>
      <w:r w:rsidRPr="00187531">
        <w:rPr>
          <w:rFonts w:ascii="Times New Roman" w:hAnsi="Times New Roman"/>
          <w:i/>
          <w:lang w:val="en-GB"/>
        </w:rPr>
        <w:t>Christol</w:t>
      </w:r>
      <w:r w:rsidRPr="009D2918">
        <w:rPr>
          <w:rFonts w:ascii="Times New Roman" w:hAnsi="Times New Roman"/>
          <w:lang w:val="en-GB"/>
        </w:rPr>
        <w:t xml:space="preserve">, </w:t>
      </w:r>
      <w:r w:rsidRPr="009D2918">
        <w:rPr>
          <w:rFonts w:ascii="Times New Roman" w:hAnsi="Times New Roman"/>
          <w:i/>
          <w:lang w:val="en-GB"/>
        </w:rPr>
        <w:t xml:space="preserve">supra </w:t>
      </w:r>
      <w:r w:rsidR="00C61CAE" w:rsidRPr="009D2918">
        <w:rPr>
          <w:rFonts w:ascii="Times New Roman" w:hAnsi="Times New Roman"/>
          <w:lang w:val="en-GB"/>
        </w:rPr>
        <w:t xml:space="preserve">note </w:t>
      </w:r>
      <w:r w:rsidR="009D2918">
        <w:rPr>
          <w:rFonts w:ascii="Times New Roman" w:hAnsi="Times New Roman"/>
          <w:lang w:val="en-GB"/>
        </w:rPr>
        <w:t>4</w:t>
      </w:r>
      <w:r w:rsidR="00C61CAE" w:rsidRPr="009D2918">
        <w:rPr>
          <w:rFonts w:ascii="Times New Roman" w:hAnsi="Times New Roman"/>
          <w:lang w:val="en-GB"/>
        </w:rPr>
        <w:t xml:space="preserve">, </w:t>
      </w:r>
      <w:r w:rsidRPr="009D2918">
        <w:rPr>
          <w:rFonts w:ascii="Times New Roman" w:hAnsi="Times New Roman"/>
          <w:lang w:val="en-GB"/>
        </w:rPr>
        <w:t>at 194.</w:t>
      </w:r>
    </w:p>
  </w:footnote>
  <w:footnote w:id="17">
    <w:p w:rsidR="00B30F92" w:rsidRPr="009D2918" w:rsidRDefault="00B30F92" w:rsidP="00FB5255">
      <w:pPr>
        <w:pStyle w:val="FootnoteText"/>
        <w:ind w:left="426" w:hanging="284"/>
        <w:rPr>
          <w:rFonts w:ascii="Times New Roman" w:hAnsi="Times New Roman"/>
          <w:i/>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D3470F" w:rsidRPr="009D2918">
        <w:rPr>
          <w:rFonts w:ascii="Times New Roman" w:hAnsi="Times New Roman"/>
          <w:lang w:val="en-GB"/>
        </w:rPr>
        <w:t xml:space="preserve">  </w:t>
      </w:r>
      <w:r w:rsidRPr="009D2918">
        <w:rPr>
          <w:rFonts w:ascii="Times New Roman" w:hAnsi="Times New Roman"/>
          <w:i/>
          <w:lang w:val="en-GB"/>
        </w:rPr>
        <w:t>Id.</w:t>
      </w:r>
    </w:p>
  </w:footnote>
  <w:footnote w:id="18">
    <w:p w:rsidR="00B30F92" w:rsidRPr="009D2918" w:rsidRDefault="009D2918" w:rsidP="00FB5255">
      <w:pPr>
        <w:pStyle w:val="FootnoteText"/>
        <w:ind w:left="426" w:hanging="284"/>
        <w:rPr>
          <w:rFonts w:ascii="Times New Roman" w:hAnsi="Times New Roman"/>
          <w:lang w:val="en-GB"/>
        </w:rPr>
      </w:pPr>
      <w:r>
        <w:rPr>
          <w:rStyle w:val="FootnoteReference"/>
          <w:rFonts w:ascii="Times New Roman" w:hAnsi="Times New Roman"/>
          <w:lang w:val="en-GB"/>
        </w:rPr>
        <w:t>4</w:t>
      </w:r>
    </w:p>
  </w:footnote>
  <w:footnote w:id="19">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D3470F" w:rsidRPr="009D2918">
        <w:rPr>
          <w:rFonts w:ascii="Times New Roman" w:hAnsi="Times New Roman"/>
          <w:lang w:val="en-GB"/>
        </w:rPr>
        <w:t xml:space="preserve"> </w:t>
      </w:r>
      <w:r w:rsidRPr="009D2918">
        <w:rPr>
          <w:rFonts w:ascii="Times New Roman" w:hAnsi="Times New Roman"/>
          <w:lang w:val="en-GB"/>
        </w:rPr>
        <w:t xml:space="preserve">Joan Johnson-Freese, </w:t>
      </w:r>
      <w:r w:rsidRPr="009D2918">
        <w:rPr>
          <w:rFonts w:ascii="Times New Roman" w:hAnsi="Times New Roman"/>
          <w:i/>
          <w:lang w:val="en-GB"/>
        </w:rPr>
        <w:t xml:space="preserve">The Viability </w:t>
      </w:r>
      <w:r w:rsidR="002C2F6B" w:rsidRPr="009D2918">
        <w:rPr>
          <w:rFonts w:ascii="Times New Roman" w:hAnsi="Times New Roman"/>
          <w:i/>
          <w:lang w:val="en-GB"/>
        </w:rPr>
        <w:t>of U.S</w:t>
      </w:r>
      <w:r w:rsidRPr="009D2918">
        <w:rPr>
          <w:rFonts w:ascii="Times New Roman" w:hAnsi="Times New Roman"/>
          <w:i/>
          <w:lang w:val="en-GB"/>
        </w:rPr>
        <w:t>. Anti-Satellite Policy: Moving towards Space Control,</w:t>
      </w:r>
      <w:r w:rsidRPr="009D2918">
        <w:rPr>
          <w:rFonts w:ascii="Times New Roman" w:hAnsi="Times New Roman"/>
          <w:lang w:val="en-GB"/>
        </w:rPr>
        <w:t xml:space="preserve"> INSS Occasional Paper 30, Space Policy Series, (Colorado: USAF Academy, 2000)</w:t>
      </w:r>
      <w:r w:rsidR="002C2F6B" w:rsidRPr="009D2918">
        <w:rPr>
          <w:rFonts w:ascii="Times New Roman" w:hAnsi="Times New Roman"/>
          <w:lang w:val="en-GB"/>
        </w:rPr>
        <w:t>, p. 4</w:t>
      </w:r>
      <w:r w:rsidRPr="009D2918">
        <w:rPr>
          <w:rFonts w:ascii="Times New Roman" w:hAnsi="Times New Roman"/>
          <w:lang w:val="en-GB"/>
        </w:rPr>
        <w:t xml:space="preserve">. </w:t>
      </w:r>
    </w:p>
  </w:footnote>
  <w:footnote w:id="20">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D3470F" w:rsidRPr="009D2918">
        <w:rPr>
          <w:rFonts w:ascii="Times New Roman" w:hAnsi="Times New Roman"/>
          <w:lang w:val="en-GB"/>
        </w:rPr>
        <w:t xml:space="preserve">  </w:t>
      </w:r>
      <w:r w:rsidRPr="00187531">
        <w:rPr>
          <w:rFonts w:ascii="Times New Roman" w:hAnsi="Times New Roman"/>
          <w:i/>
          <w:lang w:val="en-GB"/>
        </w:rPr>
        <w:t>Tsipis</w:t>
      </w:r>
      <w:r w:rsidR="002C2F6B" w:rsidRPr="009D2918">
        <w:rPr>
          <w:rFonts w:ascii="Times New Roman" w:hAnsi="Times New Roman"/>
          <w:lang w:val="en-GB"/>
        </w:rPr>
        <w:t>, supra note</w:t>
      </w:r>
      <w:r w:rsidRPr="009D2918">
        <w:rPr>
          <w:rFonts w:ascii="Times New Roman" w:hAnsi="Times New Roman"/>
          <w:lang w:val="en-GB"/>
        </w:rPr>
        <w:t xml:space="preserve"> </w:t>
      </w:r>
      <w:r w:rsidR="00187531">
        <w:rPr>
          <w:rFonts w:ascii="Times New Roman" w:hAnsi="Times New Roman"/>
          <w:lang w:val="en-GB"/>
        </w:rPr>
        <w:t>6</w:t>
      </w:r>
      <w:r w:rsidR="002C2F6B" w:rsidRPr="009D2918">
        <w:rPr>
          <w:rFonts w:ascii="Times New Roman" w:hAnsi="Times New Roman"/>
          <w:lang w:val="en-GB"/>
        </w:rPr>
        <w:t>, at 18</w:t>
      </w:r>
      <w:r w:rsidRPr="009D2918">
        <w:rPr>
          <w:rFonts w:ascii="Times New Roman" w:hAnsi="Times New Roman"/>
          <w:lang w:val="en-GB"/>
        </w:rPr>
        <w:t>.</w:t>
      </w:r>
    </w:p>
  </w:footnote>
  <w:footnote w:id="21">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2C2F6B" w:rsidRPr="009D2918">
        <w:rPr>
          <w:rFonts w:ascii="Times New Roman" w:hAnsi="Times New Roman"/>
          <w:lang w:val="en-GB"/>
        </w:rPr>
        <w:t>Staff of Senate Comm., On Aeronautical and Space Sciences, 94th Cong., 2d Sess., Report On Soviet Space Programs, 1971-75 Overview, Facilities and Hardware, Manned and Unmanned Fight Programs, Bioastronautics, Civil and Military Applications, Projections Of Future Plans 395 (Comm. Print 1976).</w:t>
      </w:r>
    </w:p>
  </w:footnote>
  <w:footnote w:id="22">
    <w:p w:rsidR="00B30F92" w:rsidRPr="009D2918" w:rsidRDefault="00B30F92" w:rsidP="00FB5255">
      <w:pPr>
        <w:pStyle w:val="FootnoteText"/>
        <w:ind w:left="426" w:hanging="284"/>
        <w:rPr>
          <w:rFonts w:ascii="Times New Roman" w:hAnsi="Times New Roman"/>
          <w:i/>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D3470F" w:rsidRPr="009D2918">
        <w:rPr>
          <w:rFonts w:ascii="Times New Roman" w:hAnsi="Times New Roman"/>
          <w:lang w:val="en-GB"/>
        </w:rPr>
        <w:t xml:space="preserve">  </w:t>
      </w:r>
      <w:r w:rsidRPr="009D2918">
        <w:rPr>
          <w:rFonts w:ascii="Times New Roman" w:hAnsi="Times New Roman"/>
          <w:i/>
          <w:lang w:val="en-GB"/>
        </w:rPr>
        <w:t>Id.</w:t>
      </w:r>
    </w:p>
  </w:footnote>
  <w:footnote w:id="23">
    <w:p w:rsidR="00B30F92" w:rsidRPr="009D2918" w:rsidRDefault="00B30F92" w:rsidP="00FB5255">
      <w:pPr>
        <w:pStyle w:val="FootnoteText"/>
        <w:ind w:left="426" w:hanging="284"/>
        <w:rPr>
          <w:rFonts w:ascii="Times New Roman" w:hAnsi="Times New Roman"/>
          <w:i/>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D3470F" w:rsidRPr="009D2918">
        <w:rPr>
          <w:rFonts w:ascii="Times New Roman" w:hAnsi="Times New Roman"/>
          <w:lang w:val="en-GB"/>
        </w:rPr>
        <w:t xml:space="preserve">  </w:t>
      </w:r>
      <w:r w:rsidRPr="009D2918">
        <w:rPr>
          <w:rFonts w:ascii="Times New Roman" w:hAnsi="Times New Roman"/>
          <w:i/>
          <w:lang w:val="en-GB"/>
        </w:rPr>
        <w:t>Id.</w:t>
      </w:r>
    </w:p>
  </w:footnote>
  <w:footnote w:id="24">
    <w:p w:rsidR="00B30F92" w:rsidRPr="009D2918" w:rsidRDefault="00B30F92" w:rsidP="00FB5255">
      <w:pPr>
        <w:pStyle w:val="FootnoteText"/>
        <w:ind w:left="426" w:hanging="284"/>
        <w:rPr>
          <w:rFonts w:ascii="Times New Roman" w:hAnsi="Times New Roman"/>
          <w:i/>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D3470F" w:rsidRPr="009D2918">
        <w:rPr>
          <w:rFonts w:ascii="Times New Roman" w:hAnsi="Times New Roman"/>
          <w:lang w:val="en-GB"/>
        </w:rPr>
        <w:t xml:space="preserve"> </w:t>
      </w:r>
      <w:r w:rsidRPr="009D2918">
        <w:rPr>
          <w:rFonts w:ascii="Times New Roman" w:hAnsi="Times New Roman"/>
          <w:lang w:val="en-GB"/>
        </w:rPr>
        <w:t>Pa</w:t>
      </w:r>
      <w:r w:rsidR="0017548D" w:rsidRPr="009D2918">
        <w:rPr>
          <w:rFonts w:ascii="Times New Roman" w:hAnsi="Times New Roman"/>
          <w:lang w:val="en-GB"/>
        </w:rPr>
        <w:t>ul C. Warnke, former head of the Arms Control and Disarmament Agency and now Special Consultant to  President Carter, described the potential arms race in space as, “much more expensive than past earthbound programs.”</w:t>
      </w:r>
      <w:r w:rsidRPr="009D2918">
        <w:rPr>
          <w:rFonts w:ascii="Times New Roman" w:hAnsi="Times New Roman"/>
          <w:lang w:val="en-GB"/>
        </w:rPr>
        <w:t xml:space="preserve"> The New Military, </w:t>
      </w:r>
      <w:r w:rsidRPr="009D2918">
        <w:rPr>
          <w:rFonts w:ascii="Times New Roman" w:hAnsi="Times New Roman"/>
          <w:smallCaps/>
          <w:lang w:val="en-GB"/>
        </w:rPr>
        <w:t>B</w:t>
      </w:r>
      <w:r w:rsidR="0017548D" w:rsidRPr="009D2918">
        <w:rPr>
          <w:rFonts w:ascii="Times New Roman" w:hAnsi="Times New Roman"/>
          <w:smallCaps/>
          <w:lang w:val="en-GB"/>
        </w:rPr>
        <w:t>usiness Week</w:t>
      </w:r>
      <w:r w:rsidR="0017548D" w:rsidRPr="009D2918">
        <w:rPr>
          <w:rFonts w:ascii="Times New Roman" w:hAnsi="Times New Roman"/>
          <w:lang w:val="en-GB"/>
        </w:rPr>
        <w:t>, June 4, 1979,</w:t>
      </w:r>
      <w:r w:rsidRPr="009D2918">
        <w:rPr>
          <w:rFonts w:ascii="Times New Roman" w:hAnsi="Times New Roman"/>
          <w:lang w:val="en-GB"/>
        </w:rPr>
        <w:t xml:space="preserve"> at 145 [hereinafter </w:t>
      </w:r>
      <w:r w:rsidRPr="009D2918">
        <w:rPr>
          <w:rFonts w:ascii="Times New Roman" w:hAnsi="Times New Roman"/>
          <w:i/>
          <w:lang w:val="en-GB"/>
        </w:rPr>
        <w:t>The New Military</w:t>
      </w:r>
      <w:r w:rsidR="0017548D" w:rsidRPr="009D2918">
        <w:rPr>
          <w:rFonts w:ascii="Times New Roman" w:hAnsi="Times New Roman"/>
          <w:lang w:val="en-GB"/>
        </w:rPr>
        <w:t>]. The United States planned to quadruple its yearly space defense spending due</w:t>
      </w:r>
      <w:r w:rsidRPr="009D2918">
        <w:rPr>
          <w:rFonts w:ascii="Times New Roman" w:hAnsi="Times New Roman"/>
          <w:lang w:val="en-GB"/>
        </w:rPr>
        <w:t xml:space="preserve"> to successful </w:t>
      </w:r>
      <w:r w:rsidR="0017548D" w:rsidRPr="009D2918">
        <w:rPr>
          <w:rFonts w:ascii="Times New Roman" w:hAnsi="Times New Roman"/>
          <w:lang w:val="en-GB"/>
        </w:rPr>
        <w:t xml:space="preserve">Soviet antisatellite (ASA T) tests. Middleton, </w:t>
      </w:r>
      <w:r w:rsidR="0017548D" w:rsidRPr="009D2918">
        <w:rPr>
          <w:rFonts w:ascii="Times New Roman" w:hAnsi="Times New Roman"/>
          <w:i/>
          <w:lang w:val="en-GB"/>
        </w:rPr>
        <w:t>Soviet</w:t>
      </w:r>
      <w:r w:rsidRPr="009D2918">
        <w:rPr>
          <w:rFonts w:ascii="Times New Roman" w:hAnsi="Times New Roman"/>
          <w:i/>
          <w:lang w:val="en-GB"/>
        </w:rPr>
        <w:t xml:space="preserve"> </w:t>
      </w:r>
      <w:r w:rsidR="0017548D" w:rsidRPr="009D2918">
        <w:rPr>
          <w:rFonts w:ascii="Times New Roman" w:hAnsi="Times New Roman"/>
          <w:i/>
          <w:lang w:val="en-GB"/>
        </w:rPr>
        <w:t xml:space="preserve">Tests Producing Increase in U.S. </w:t>
      </w:r>
      <w:r w:rsidRPr="009D2918">
        <w:rPr>
          <w:rFonts w:ascii="Times New Roman" w:hAnsi="Times New Roman"/>
          <w:i/>
          <w:lang w:val="en-GB"/>
        </w:rPr>
        <w:t>Space Defense</w:t>
      </w:r>
      <w:r w:rsidR="00D3470F" w:rsidRPr="009D2918">
        <w:rPr>
          <w:rFonts w:ascii="Times New Roman" w:hAnsi="Times New Roman"/>
          <w:i/>
          <w:lang w:val="en-GB"/>
        </w:rPr>
        <w:t xml:space="preserve"> </w:t>
      </w:r>
      <w:r w:rsidRPr="009D2918">
        <w:rPr>
          <w:rFonts w:ascii="Times New Roman" w:hAnsi="Times New Roman"/>
          <w:i/>
          <w:lang w:val="en-GB"/>
        </w:rPr>
        <w:t>Research</w:t>
      </w:r>
      <w:r w:rsidR="0017548D" w:rsidRPr="009D2918">
        <w:rPr>
          <w:rFonts w:ascii="Times New Roman" w:hAnsi="Times New Roman"/>
          <w:lang w:val="en-GB"/>
        </w:rPr>
        <w:t>, N.Y. Times, Feb. 15, 1977, at 8, col.</w:t>
      </w:r>
      <w:r w:rsidRPr="009D2918">
        <w:rPr>
          <w:rFonts w:ascii="Times New Roman" w:hAnsi="Times New Roman"/>
          <w:lang w:val="en-GB"/>
        </w:rPr>
        <w:t xml:space="preserve"> 3 [hereinafter</w:t>
      </w:r>
      <w:r w:rsidR="0017548D" w:rsidRPr="009D2918">
        <w:rPr>
          <w:rFonts w:ascii="Times New Roman" w:hAnsi="Times New Roman"/>
          <w:lang w:val="en-GB"/>
        </w:rPr>
        <w:t xml:space="preserve"> </w:t>
      </w:r>
      <w:r w:rsidRPr="009D2918">
        <w:rPr>
          <w:rFonts w:ascii="Times New Roman" w:hAnsi="Times New Roman"/>
          <w:i/>
          <w:lang w:val="en-GB"/>
        </w:rPr>
        <w:t>Middleton</w:t>
      </w:r>
      <w:r w:rsidRPr="009D2918">
        <w:rPr>
          <w:rFonts w:ascii="Times New Roman" w:hAnsi="Times New Roman"/>
          <w:lang w:val="en-GB"/>
        </w:rPr>
        <w:t xml:space="preserve">). </w:t>
      </w:r>
      <w:r w:rsidRPr="009D2918">
        <w:rPr>
          <w:rFonts w:ascii="Times New Roman" w:hAnsi="Times New Roman"/>
          <w:i/>
          <w:lang w:val="en-GB"/>
        </w:rPr>
        <w:t>See</w:t>
      </w:r>
      <w:r w:rsidRPr="009D2918">
        <w:rPr>
          <w:rFonts w:ascii="Times New Roman" w:hAnsi="Times New Roman"/>
          <w:lang w:val="en-GB"/>
        </w:rPr>
        <w:t xml:space="preserve"> </w:t>
      </w:r>
      <w:r w:rsidRPr="009D2918">
        <w:rPr>
          <w:rFonts w:ascii="Times New Roman" w:hAnsi="Times New Roman"/>
          <w:i/>
          <w:lang w:val="en-GB"/>
        </w:rPr>
        <w:t>No Time to Hunt in Space</w:t>
      </w:r>
      <w:r w:rsidRPr="009D2918">
        <w:rPr>
          <w:rFonts w:ascii="Times New Roman" w:hAnsi="Times New Roman"/>
          <w:lang w:val="en-GB"/>
        </w:rPr>
        <w:t xml:space="preserve">, </w:t>
      </w:r>
      <w:r w:rsidRPr="009D2918">
        <w:rPr>
          <w:rFonts w:ascii="Times New Roman" w:hAnsi="Times New Roman"/>
          <w:smallCaps/>
          <w:lang w:val="en-GB"/>
        </w:rPr>
        <w:t>N.Y. Times</w:t>
      </w:r>
      <w:r w:rsidR="00442ADE" w:rsidRPr="009D2918">
        <w:rPr>
          <w:rFonts w:ascii="Times New Roman" w:hAnsi="Times New Roman"/>
          <w:lang w:val="en-GB"/>
        </w:rPr>
        <w:t>, Oct. 14, 1977, at 26, col.</w:t>
      </w:r>
      <w:r w:rsidRPr="009D2918">
        <w:rPr>
          <w:rFonts w:ascii="Times New Roman" w:hAnsi="Times New Roman"/>
          <w:lang w:val="en-GB"/>
        </w:rPr>
        <w:t xml:space="preserve"> 1 [hereinafter</w:t>
      </w:r>
      <w:r w:rsidR="00442ADE" w:rsidRPr="009D2918">
        <w:rPr>
          <w:rFonts w:ascii="Times New Roman" w:hAnsi="Times New Roman"/>
          <w:lang w:val="en-GB"/>
        </w:rPr>
        <w:t xml:space="preserve"> </w:t>
      </w:r>
      <w:r w:rsidR="00442ADE" w:rsidRPr="009D2918">
        <w:rPr>
          <w:rFonts w:ascii="Times New Roman" w:hAnsi="Times New Roman"/>
          <w:i/>
          <w:lang w:val="en-GB"/>
        </w:rPr>
        <w:t>Hunt</w:t>
      </w:r>
      <w:r w:rsidRPr="009D2918">
        <w:rPr>
          <w:rFonts w:ascii="Times New Roman" w:hAnsi="Times New Roman"/>
          <w:i/>
          <w:lang w:val="en-GB"/>
        </w:rPr>
        <w:t xml:space="preserve"> in Space].</w:t>
      </w:r>
    </w:p>
  </w:footnote>
  <w:footnote w:id="25">
    <w:p w:rsidR="00B30F92" w:rsidRPr="009D2918" w:rsidRDefault="00B30F92" w:rsidP="00FB5255">
      <w:pPr>
        <w:pStyle w:val="FootnoteText"/>
        <w:ind w:left="426" w:hanging="284"/>
        <w:rPr>
          <w:rFonts w:ascii="Times New Roman" w:hAnsi="Times New Roman"/>
          <w:i/>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D3470F" w:rsidRPr="009D2918">
        <w:rPr>
          <w:rFonts w:ascii="Times New Roman" w:hAnsi="Times New Roman"/>
          <w:lang w:val="en-GB"/>
        </w:rPr>
        <w:t xml:space="preserve">  </w:t>
      </w:r>
      <w:r w:rsidRPr="009D2918">
        <w:rPr>
          <w:rFonts w:ascii="Times New Roman" w:hAnsi="Times New Roman"/>
          <w:i/>
          <w:lang w:val="en-GB"/>
        </w:rPr>
        <w:t>Id.</w:t>
      </w:r>
    </w:p>
  </w:footnote>
  <w:footnote w:id="26">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D3470F" w:rsidRPr="009D2918">
        <w:rPr>
          <w:rFonts w:ascii="Times New Roman" w:hAnsi="Times New Roman"/>
          <w:lang w:val="en-GB"/>
        </w:rPr>
        <w:t xml:space="preserve">  </w:t>
      </w:r>
      <w:r w:rsidRPr="009D2918">
        <w:rPr>
          <w:rFonts w:ascii="Times New Roman" w:hAnsi="Times New Roman"/>
          <w:i/>
          <w:lang w:val="en-GB"/>
        </w:rPr>
        <w:t>Supra note 1</w:t>
      </w:r>
      <w:r w:rsidR="00187531">
        <w:rPr>
          <w:rFonts w:ascii="Times New Roman" w:hAnsi="Times New Roman"/>
          <w:i/>
          <w:lang w:val="en-GB"/>
        </w:rPr>
        <w:t>8</w:t>
      </w:r>
      <w:r w:rsidRPr="009D2918">
        <w:rPr>
          <w:rFonts w:ascii="Times New Roman" w:hAnsi="Times New Roman"/>
          <w:lang w:val="en-GB"/>
        </w:rPr>
        <w:t xml:space="preserve"> at 9.</w:t>
      </w:r>
    </w:p>
  </w:footnote>
  <w:footnote w:id="27">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D3470F" w:rsidRPr="009D2918">
        <w:rPr>
          <w:rFonts w:ascii="Times New Roman" w:hAnsi="Times New Roman"/>
          <w:lang w:val="en-GB"/>
        </w:rPr>
        <w:t xml:space="preserve">  </w:t>
      </w:r>
      <w:r w:rsidRPr="009D2918">
        <w:rPr>
          <w:rFonts w:ascii="Times New Roman" w:hAnsi="Times New Roman"/>
          <w:i/>
          <w:lang w:val="en-GB"/>
        </w:rPr>
        <w:t xml:space="preserve">Id. </w:t>
      </w:r>
      <w:r w:rsidR="00442ADE" w:rsidRPr="009D2918">
        <w:rPr>
          <w:rFonts w:ascii="Times New Roman" w:hAnsi="Times New Roman"/>
          <w:lang w:val="en-GB"/>
        </w:rPr>
        <w:t>a</w:t>
      </w:r>
      <w:r w:rsidR="00725A92" w:rsidRPr="009D2918">
        <w:rPr>
          <w:rFonts w:ascii="Times New Roman" w:hAnsi="Times New Roman"/>
          <w:lang w:val="en-GB"/>
        </w:rPr>
        <w:t xml:space="preserve">t </w:t>
      </w:r>
      <w:r w:rsidR="000D34BC" w:rsidRPr="009D2918">
        <w:rPr>
          <w:rFonts w:ascii="Times New Roman" w:hAnsi="Times New Roman"/>
          <w:lang w:val="en-GB"/>
        </w:rPr>
        <w:t>19.</w:t>
      </w:r>
    </w:p>
  </w:footnote>
  <w:footnote w:id="28">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725A92" w:rsidRPr="009D2918">
        <w:rPr>
          <w:rFonts w:ascii="Times New Roman" w:hAnsi="Times New Roman"/>
          <w:lang w:val="en-GB"/>
        </w:rPr>
        <w:t xml:space="preserve">  </w:t>
      </w:r>
      <w:r w:rsidRPr="009D2918">
        <w:rPr>
          <w:rFonts w:ascii="Times New Roman" w:hAnsi="Times New Roman"/>
          <w:lang w:val="en-GB"/>
        </w:rPr>
        <w:t xml:space="preserve">“A Soviet </w:t>
      </w:r>
      <w:r w:rsidR="00187531" w:rsidRPr="009D2918">
        <w:rPr>
          <w:rFonts w:ascii="Times New Roman" w:hAnsi="Times New Roman"/>
          <w:lang w:val="en-GB"/>
        </w:rPr>
        <w:t>anti-satellite</w:t>
      </w:r>
      <w:r w:rsidRPr="009D2918">
        <w:rPr>
          <w:rFonts w:ascii="Times New Roman" w:hAnsi="Times New Roman"/>
          <w:lang w:val="en-GB"/>
        </w:rPr>
        <w:t xml:space="preserve"> development and testing program may have had its origins back </w:t>
      </w:r>
      <w:r w:rsidR="0032054C" w:rsidRPr="009D2918">
        <w:rPr>
          <w:rFonts w:ascii="Times New Roman" w:hAnsi="Times New Roman"/>
          <w:lang w:val="en-GB"/>
        </w:rPr>
        <w:t xml:space="preserve">in 1962, when Vostok III and </w:t>
      </w:r>
      <w:r w:rsidRPr="009D2918">
        <w:rPr>
          <w:rFonts w:ascii="Times New Roman" w:hAnsi="Times New Roman"/>
          <w:lang w:val="en-GB"/>
        </w:rPr>
        <w:t>IV we</w:t>
      </w:r>
      <w:r w:rsidR="0032054C" w:rsidRPr="009D2918">
        <w:rPr>
          <w:rFonts w:ascii="Times New Roman" w:hAnsi="Times New Roman"/>
          <w:lang w:val="en-GB"/>
        </w:rPr>
        <w:t xml:space="preserve">re </w:t>
      </w:r>
      <w:r w:rsidR="00187531">
        <w:rPr>
          <w:rFonts w:ascii="Times New Roman" w:hAnsi="Times New Roman"/>
          <w:lang w:val="en-GB"/>
        </w:rPr>
        <w:t>manoeuvred</w:t>
      </w:r>
      <w:r w:rsidR="0032054C" w:rsidRPr="009D2918">
        <w:rPr>
          <w:rFonts w:ascii="Times New Roman" w:hAnsi="Times New Roman"/>
          <w:lang w:val="en-GB"/>
        </w:rPr>
        <w:t xml:space="preserve"> to within 5 km.</w:t>
      </w:r>
      <w:r w:rsidRPr="009D2918">
        <w:rPr>
          <w:rFonts w:ascii="Times New Roman" w:hAnsi="Times New Roman"/>
          <w:lang w:val="en-GB"/>
        </w:rPr>
        <w:t xml:space="preserve"> </w:t>
      </w:r>
      <w:r w:rsidR="0032054C" w:rsidRPr="009D2918">
        <w:rPr>
          <w:rFonts w:ascii="Times New Roman" w:hAnsi="Times New Roman"/>
          <w:lang w:val="en-GB"/>
        </w:rPr>
        <w:t>of</w:t>
      </w:r>
      <w:r w:rsidR="00725A92" w:rsidRPr="009D2918">
        <w:rPr>
          <w:rFonts w:ascii="Times New Roman" w:hAnsi="Times New Roman"/>
          <w:lang w:val="en-GB"/>
        </w:rPr>
        <w:t xml:space="preserve">f </w:t>
      </w:r>
      <w:r w:rsidR="0032054C" w:rsidRPr="009D2918">
        <w:rPr>
          <w:rFonts w:ascii="Times New Roman" w:hAnsi="Times New Roman"/>
          <w:lang w:val="en-GB"/>
        </w:rPr>
        <w:t>each other.”</w:t>
      </w:r>
      <w:r w:rsidRPr="009D2918">
        <w:rPr>
          <w:rFonts w:ascii="Times New Roman" w:hAnsi="Times New Roman"/>
          <w:lang w:val="en-GB"/>
        </w:rPr>
        <w:t xml:space="preserve"> </w:t>
      </w:r>
      <w:r w:rsidR="0032054C" w:rsidRPr="009D2918">
        <w:rPr>
          <w:rFonts w:ascii="Times New Roman" w:hAnsi="Times New Roman"/>
          <w:lang w:val="en-GB"/>
        </w:rPr>
        <w:t xml:space="preserve">H. Scoville, Jr. &amp; K. Tsipis, Can Space Remain A Peaceful Environment? </w:t>
      </w:r>
      <w:r w:rsidRPr="009D2918">
        <w:rPr>
          <w:rFonts w:ascii="Times New Roman" w:hAnsi="Times New Roman"/>
          <w:lang w:val="en-GB"/>
        </w:rPr>
        <w:t xml:space="preserve">16 (Stanley </w:t>
      </w:r>
      <w:r w:rsidR="0032054C" w:rsidRPr="009D2918">
        <w:rPr>
          <w:rFonts w:ascii="Times New Roman" w:hAnsi="Times New Roman"/>
          <w:lang w:val="en-GB"/>
        </w:rPr>
        <w:t>Foundation Occasional Paper No.</w:t>
      </w:r>
      <w:r w:rsidRPr="009D2918">
        <w:rPr>
          <w:rFonts w:ascii="Times New Roman" w:hAnsi="Times New Roman"/>
          <w:lang w:val="en-GB"/>
        </w:rPr>
        <w:t xml:space="preserve"> 18, 1978) [hereinafter </w:t>
      </w:r>
      <w:r w:rsidR="0032054C" w:rsidRPr="009D2918">
        <w:rPr>
          <w:rFonts w:ascii="Times New Roman" w:hAnsi="Times New Roman"/>
          <w:i/>
          <w:lang w:val="en-GB"/>
        </w:rPr>
        <w:t>Scoville &amp; Tsipis</w:t>
      </w:r>
      <w:r w:rsidRPr="009D2918">
        <w:rPr>
          <w:rFonts w:ascii="Times New Roman" w:hAnsi="Times New Roman"/>
          <w:lang w:val="en-GB"/>
        </w:rPr>
        <w:t>].</w:t>
      </w:r>
    </w:p>
  </w:footnote>
  <w:footnote w:id="29">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725A92" w:rsidRPr="009D2918">
        <w:rPr>
          <w:rFonts w:ascii="Times New Roman" w:hAnsi="Times New Roman"/>
          <w:lang w:val="en-GB"/>
        </w:rPr>
        <w:t xml:space="preserve"> </w:t>
      </w:r>
      <w:r w:rsidR="00C4315A" w:rsidRPr="009D2918">
        <w:rPr>
          <w:rFonts w:ascii="Times New Roman" w:hAnsi="Times New Roman"/>
          <w:lang w:val="en-GB"/>
        </w:rPr>
        <w:t xml:space="preserve"> </w:t>
      </w:r>
      <w:r w:rsidRPr="009D2918">
        <w:rPr>
          <w:rFonts w:ascii="Times New Roman" w:hAnsi="Times New Roman"/>
          <w:lang w:val="en-GB"/>
        </w:rPr>
        <w:t>A more suspect program started several years\later when on October 19, 1968, the Soviet Union orbited Cosmos 248 and a day later launched Cosmos 249 in a rendezvous trajectory. The trailer satellite, Cosmos 249, was observed to pass rapidly by the presumed target, Cosmos 248, and then exploded. The procedure was repeated ten days later with Cosmos 254, which also passed near 248 and exploded, again leaving Cosmos 248 intact. A similar experience was repeated two years later on October 20, 1970 and involved satellites Cosmos 373, 374 and 375, with the last two exploding after passing near the first one.  In no case was the supposed target satellite destroyed. All of these satellites were launched with the large SS-9 launcher.</w:t>
      </w:r>
    </w:p>
  </w:footnote>
  <w:footnote w:id="30">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725A92" w:rsidRPr="009D2918">
        <w:rPr>
          <w:rFonts w:ascii="Times New Roman" w:hAnsi="Times New Roman"/>
          <w:lang w:val="en-GB"/>
        </w:rPr>
        <w:t xml:space="preserve"> </w:t>
      </w:r>
      <w:r w:rsidR="00C4315A" w:rsidRPr="009D2918">
        <w:rPr>
          <w:rFonts w:ascii="Times New Roman" w:hAnsi="Times New Roman"/>
          <w:lang w:val="en-GB"/>
        </w:rPr>
        <w:t xml:space="preserve">The Strategic Arms Limitation Talks (SALT) are a series of negotiations between the United States and the Soviet Union that began </w:t>
      </w:r>
      <w:r w:rsidRPr="009D2918">
        <w:rPr>
          <w:rFonts w:ascii="Times New Roman" w:hAnsi="Times New Roman"/>
          <w:lang w:val="en-GB"/>
        </w:rPr>
        <w:t>i</w:t>
      </w:r>
      <w:r w:rsidR="00C4315A" w:rsidRPr="009D2918">
        <w:rPr>
          <w:rFonts w:ascii="Times New Roman" w:hAnsi="Times New Roman"/>
          <w:lang w:val="en-GB"/>
        </w:rPr>
        <w:t>n November 1969.</w:t>
      </w:r>
      <w:r w:rsidRPr="009D2918">
        <w:rPr>
          <w:rFonts w:ascii="Times New Roman" w:hAnsi="Times New Roman"/>
          <w:lang w:val="en-GB"/>
        </w:rPr>
        <w:t xml:space="preserve"> </w:t>
      </w:r>
      <w:r w:rsidR="00C4315A" w:rsidRPr="009D2918">
        <w:rPr>
          <w:rFonts w:ascii="Times New Roman" w:hAnsi="Times New Roman"/>
          <w:smallCaps/>
          <w:lang w:val="en-GB"/>
        </w:rPr>
        <w:t xml:space="preserve">U.S. Dep't Of State Bureau Of Public Affairs, Salt II Agreement </w:t>
      </w:r>
      <w:r w:rsidRPr="009D2918">
        <w:rPr>
          <w:rFonts w:ascii="Times New Roman" w:hAnsi="Times New Roman"/>
          <w:lang w:val="en-GB"/>
        </w:rPr>
        <w:t xml:space="preserve">54 (Selected </w:t>
      </w:r>
      <w:r w:rsidR="00C4315A" w:rsidRPr="009D2918">
        <w:rPr>
          <w:rFonts w:ascii="Times New Roman" w:hAnsi="Times New Roman"/>
          <w:lang w:val="en-GB"/>
        </w:rPr>
        <w:t xml:space="preserve">Document </w:t>
      </w:r>
      <w:r w:rsidRPr="009D2918">
        <w:rPr>
          <w:rFonts w:ascii="Times New Roman" w:hAnsi="Times New Roman"/>
          <w:lang w:val="en-GB"/>
        </w:rPr>
        <w:t>No. 12A 1979</w:t>
      </w:r>
      <w:r w:rsidR="00C4315A" w:rsidRPr="009D2918">
        <w:rPr>
          <w:rFonts w:ascii="Times New Roman" w:hAnsi="Times New Roman"/>
          <w:lang w:val="en-GB"/>
        </w:rPr>
        <w:t>).</w:t>
      </w:r>
    </w:p>
  </w:footnote>
  <w:footnote w:id="31">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725A92" w:rsidRPr="009D2918">
        <w:rPr>
          <w:rFonts w:ascii="Times New Roman" w:hAnsi="Times New Roman"/>
          <w:lang w:val="en-GB"/>
        </w:rPr>
        <w:t xml:space="preserve"> </w:t>
      </w:r>
      <w:r w:rsidR="00C4315A" w:rsidRPr="009D2918">
        <w:rPr>
          <w:rFonts w:ascii="Times New Roman" w:hAnsi="Times New Roman"/>
          <w:i/>
          <w:lang w:val="en-GB"/>
        </w:rPr>
        <w:t>Scoville &amp; Tsipis</w:t>
      </w:r>
      <w:r w:rsidR="009D2918">
        <w:rPr>
          <w:rFonts w:ascii="Times New Roman" w:hAnsi="Times New Roman"/>
          <w:lang w:val="en-GB"/>
        </w:rPr>
        <w:t>,</w:t>
      </w:r>
      <w:r w:rsidRPr="009D2918">
        <w:rPr>
          <w:rFonts w:ascii="Times New Roman" w:hAnsi="Times New Roman"/>
          <w:lang w:val="en-GB"/>
        </w:rPr>
        <w:t xml:space="preserve"> </w:t>
      </w:r>
      <w:r w:rsidRPr="009D2918">
        <w:rPr>
          <w:rFonts w:ascii="Times New Roman" w:hAnsi="Times New Roman"/>
          <w:i/>
          <w:lang w:val="en-GB"/>
        </w:rPr>
        <w:t>supra</w:t>
      </w:r>
      <w:r w:rsidR="00187531">
        <w:rPr>
          <w:rFonts w:ascii="Times New Roman" w:hAnsi="Times New Roman"/>
          <w:lang w:val="en-GB"/>
        </w:rPr>
        <w:t xml:space="preserve"> note 27</w:t>
      </w:r>
      <w:r w:rsidR="009D2918">
        <w:rPr>
          <w:rFonts w:ascii="Times New Roman" w:hAnsi="Times New Roman"/>
          <w:lang w:val="en-GB"/>
        </w:rPr>
        <w:t>, at 6. See Soviets</w:t>
      </w:r>
      <w:r w:rsidRPr="009D2918">
        <w:rPr>
          <w:rFonts w:ascii="Times New Roman" w:hAnsi="Times New Roman"/>
          <w:lang w:val="en-GB"/>
        </w:rPr>
        <w:t xml:space="preserve"> </w:t>
      </w:r>
      <w:r w:rsidR="009D2918">
        <w:rPr>
          <w:rFonts w:ascii="Times New Roman" w:hAnsi="Times New Roman"/>
          <w:lang w:val="en-GB"/>
        </w:rPr>
        <w:t xml:space="preserve">Test Another Killer Satellite, </w:t>
      </w:r>
      <w:r w:rsidR="009D2918">
        <w:rPr>
          <w:rFonts w:ascii="Times New Roman" w:hAnsi="Times New Roman"/>
          <w:smallCaps/>
          <w:lang w:val="en-GB"/>
        </w:rPr>
        <w:t>Av. Week &amp;</w:t>
      </w:r>
      <w:r w:rsidR="009D2918" w:rsidRPr="009D2918">
        <w:rPr>
          <w:rFonts w:ascii="Times New Roman" w:hAnsi="Times New Roman"/>
          <w:smallCaps/>
          <w:lang w:val="en-GB"/>
        </w:rPr>
        <w:t xml:space="preserve"> Space Tech</w:t>
      </w:r>
      <w:r w:rsidR="009D2918">
        <w:rPr>
          <w:rFonts w:ascii="Times New Roman" w:hAnsi="Times New Roman"/>
          <w:lang w:val="en-GB"/>
        </w:rPr>
        <w:t xml:space="preserve">., Jan. 2, 1978, at 21 </w:t>
      </w:r>
      <w:r w:rsidRPr="009D2918">
        <w:rPr>
          <w:rFonts w:ascii="Times New Roman" w:hAnsi="Times New Roman"/>
          <w:lang w:val="en-GB"/>
        </w:rPr>
        <w:t xml:space="preserve">[hereinafter </w:t>
      </w:r>
      <w:r w:rsidR="009D2918">
        <w:rPr>
          <w:rFonts w:ascii="Times New Roman" w:hAnsi="Times New Roman"/>
          <w:i/>
          <w:lang w:val="en-GB"/>
        </w:rPr>
        <w:t>Soviets</w:t>
      </w:r>
      <w:r w:rsidRPr="009D2918">
        <w:rPr>
          <w:rFonts w:ascii="Times New Roman" w:hAnsi="Times New Roman"/>
          <w:i/>
          <w:lang w:val="en-GB"/>
        </w:rPr>
        <w:t xml:space="preserve"> Test</w:t>
      </w:r>
      <w:r w:rsidRPr="009D2918">
        <w:rPr>
          <w:rFonts w:ascii="Times New Roman" w:hAnsi="Times New Roman"/>
          <w:lang w:val="en-GB"/>
        </w:rPr>
        <w:t xml:space="preserve">]; </w:t>
      </w:r>
      <w:r w:rsidRPr="009D2918">
        <w:rPr>
          <w:rFonts w:ascii="Times New Roman" w:hAnsi="Times New Roman"/>
          <w:i/>
          <w:lang w:val="en-GB"/>
        </w:rPr>
        <w:t>Christol</w:t>
      </w:r>
      <w:r w:rsidR="009D2918">
        <w:rPr>
          <w:rFonts w:ascii="Times New Roman" w:hAnsi="Times New Roman"/>
          <w:lang w:val="en-GB"/>
        </w:rPr>
        <w:t>,</w:t>
      </w:r>
      <w:r w:rsidRPr="009D2918">
        <w:rPr>
          <w:rFonts w:ascii="Times New Roman" w:hAnsi="Times New Roman"/>
          <w:lang w:val="en-GB"/>
        </w:rPr>
        <w:t xml:space="preserve"> </w:t>
      </w:r>
      <w:r w:rsidRPr="009D2918">
        <w:rPr>
          <w:rFonts w:ascii="Times New Roman" w:hAnsi="Times New Roman"/>
          <w:i/>
          <w:lang w:val="en-GB"/>
        </w:rPr>
        <w:t>supra</w:t>
      </w:r>
      <w:r w:rsidR="009D2918">
        <w:rPr>
          <w:rFonts w:ascii="Times New Roman" w:hAnsi="Times New Roman"/>
          <w:lang w:val="en-GB"/>
        </w:rPr>
        <w:t xml:space="preserve"> note 4, at</w:t>
      </w:r>
      <w:r w:rsidRPr="009D2918">
        <w:rPr>
          <w:rFonts w:ascii="Times New Roman" w:hAnsi="Times New Roman"/>
          <w:lang w:val="en-GB"/>
        </w:rPr>
        <w:t xml:space="preserve"> 194. </w:t>
      </w:r>
    </w:p>
  </w:footnote>
  <w:footnote w:id="32">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DD3234" w:rsidRPr="009D2918">
        <w:rPr>
          <w:rFonts w:ascii="Times New Roman" w:hAnsi="Times New Roman"/>
          <w:lang w:val="en-GB"/>
        </w:rPr>
        <w:t xml:space="preserve">  </w:t>
      </w:r>
      <w:r w:rsidR="002F41CD">
        <w:rPr>
          <w:rFonts w:ascii="Times New Roman" w:hAnsi="Times New Roman"/>
          <w:i/>
          <w:lang w:val="en-GB"/>
        </w:rPr>
        <w:t>Id.</w:t>
      </w:r>
      <w:r w:rsidRPr="009D2918">
        <w:rPr>
          <w:rFonts w:ascii="Times New Roman" w:hAnsi="Times New Roman"/>
          <w:lang w:val="en-GB"/>
        </w:rPr>
        <w:t xml:space="preserve"> at 21.</w:t>
      </w:r>
    </w:p>
  </w:footnote>
  <w:footnote w:id="33">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DD3234" w:rsidRPr="009D2918">
        <w:rPr>
          <w:rFonts w:ascii="Times New Roman" w:hAnsi="Times New Roman"/>
          <w:sz w:val="20"/>
          <w:szCs w:val="20"/>
          <w:lang w:val="en-GB"/>
        </w:rPr>
        <w:t xml:space="preserve"> </w:t>
      </w:r>
      <w:r w:rsidR="00B71212" w:rsidRPr="009D2918">
        <w:rPr>
          <w:rFonts w:ascii="Times New Roman" w:hAnsi="Times New Roman"/>
          <w:sz w:val="20"/>
          <w:szCs w:val="20"/>
          <w:lang w:val="en-GB"/>
        </w:rPr>
        <w:t xml:space="preserve"> </w:t>
      </w:r>
      <w:r w:rsidRPr="009D2918">
        <w:rPr>
          <w:rFonts w:ascii="Times New Roman" w:hAnsi="Times New Roman"/>
          <w:sz w:val="20"/>
          <w:szCs w:val="20"/>
          <w:lang w:val="en-GB"/>
        </w:rPr>
        <w:t>For example, according to a definition propose</w:t>
      </w:r>
      <w:r w:rsidR="00DD3234" w:rsidRPr="009D2918">
        <w:rPr>
          <w:rFonts w:ascii="Times New Roman" w:hAnsi="Times New Roman"/>
          <w:sz w:val="20"/>
          <w:szCs w:val="20"/>
          <w:lang w:val="en-GB"/>
        </w:rPr>
        <w:t>d by a group of UNIDIR experts, “</w:t>
      </w:r>
      <w:r w:rsidRPr="009D2918">
        <w:rPr>
          <w:rFonts w:ascii="Times New Roman" w:hAnsi="Times New Roman"/>
          <w:sz w:val="20"/>
          <w:szCs w:val="20"/>
          <w:lang w:val="en-GB"/>
        </w:rPr>
        <w:t>A space weapon is device</w:t>
      </w:r>
      <w:r w:rsidR="00DD3234" w:rsidRPr="009D2918">
        <w:rPr>
          <w:rFonts w:ascii="Times New Roman" w:hAnsi="Times New Roman"/>
          <w:sz w:val="20"/>
          <w:szCs w:val="20"/>
          <w:lang w:val="en-GB"/>
        </w:rPr>
        <w:t xml:space="preserve"> </w:t>
      </w:r>
      <w:r w:rsidR="00725A92" w:rsidRPr="009D2918">
        <w:rPr>
          <w:rFonts w:ascii="Times New Roman" w:hAnsi="Times New Roman"/>
          <w:sz w:val="20"/>
          <w:szCs w:val="20"/>
          <w:lang w:val="en-GB"/>
        </w:rPr>
        <w:t xml:space="preserve">Stationed </w:t>
      </w:r>
      <w:r w:rsidRPr="009D2918">
        <w:rPr>
          <w:rFonts w:ascii="Times New Roman" w:hAnsi="Times New Roman"/>
          <w:sz w:val="20"/>
          <w:szCs w:val="20"/>
          <w:lang w:val="en-GB"/>
        </w:rPr>
        <w:t>in outer space (including the Moon and other celestial bodies) or in the earth environment designed to destroy, damage or otherwise interfere with the normal functioning of an object or being in outer space, or a device stationed in outer space designed to destroy, damage or otherwise interfere with the normal functioning of an object or being in the earth environment. Any other device with the inherent capability to be used as defined above will be</w:t>
      </w:r>
      <w:r w:rsidR="00DD3234" w:rsidRPr="009D2918">
        <w:rPr>
          <w:rFonts w:ascii="Times New Roman" w:hAnsi="Times New Roman"/>
          <w:sz w:val="20"/>
          <w:szCs w:val="20"/>
          <w:lang w:val="en-GB"/>
        </w:rPr>
        <w:t xml:space="preserve"> considered as a space weapons.” </w:t>
      </w:r>
      <w:r w:rsidRPr="009D2918">
        <w:rPr>
          <w:rFonts w:ascii="Times New Roman" w:hAnsi="Times New Roman"/>
          <w:sz w:val="20"/>
          <w:szCs w:val="20"/>
          <w:lang w:val="en-GB"/>
        </w:rPr>
        <w:t>While this type of definition includes also ground, sea and air based weapons in the category of space weapons, more recent definitions refer mainly to space</w:t>
      </w:r>
      <w:r w:rsidR="00DD3234" w:rsidRPr="009D2918">
        <w:rPr>
          <w:rFonts w:ascii="Times New Roman" w:hAnsi="Times New Roman"/>
          <w:sz w:val="20"/>
          <w:szCs w:val="20"/>
          <w:lang w:val="en-GB"/>
        </w:rPr>
        <w:t xml:space="preserve"> </w:t>
      </w:r>
      <w:r w:rsidRPr="009D2918">
        <w:rPr>
          <w:rFonts w:ascii="Times New Roman" w:hAnsi="Times New Roman"/>
          <w:sz w:val="20"/>
          <w:szCs w:val="20"/>
          <w:lang w:val="en-GB"/>
        </w:rPr>
        <w:t>based weapons</w:t>
      </w:r>
      <w:r w:rsidR="00DD3234" w:rsidRPr="009D2918">
        <w:rPr>
          <w:rFonts w:ascii="Times New Roman" w:hAnsi="Times New Roman"/>
          <w:sz w:val="20"/>
          <w:szCs w:val="20"/>
          <w:lang w:val="en-GB"/>
        </w:rPr>
        <w:t>.</w:t>
      </w:r>
    </w:p>
  </w:footnote>
  <w:footnote w:id="34">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DD3234" w:rsidRPr="009D2918">
        <w:rPr>
          <w:rFonts w:ascii="Times New Roman" w:hAnsi="Times New Roman"/>
          <w:lang w:val="en-GB"/>
        </w:rPr>
        <w:t xml:space="preserve">  For example,</w:t>
      </w:r>
      <w:r w:rsidRPr="009D2918">
        <w:rPr>
          <w:rFonts w:ascii="Times New Roman" w:hAnsi="Times New Roman"/>
          <w:lang w:val="en-GB"/>
        </w:rPr>
        <w:t xml:space="preserve"> </w:t>
      </w:r>
      <w:r w:rsidR="00A32DFF" w:rsidRPr="009D2918">
        <w:rPr>
          <w:rFonts w:ascii="Times New Roman" w:hAnsi="Times New Roman"/>
          <w:lang w:val="en-GB"/>
        </w:rPr>
        <w:t>s</w:t>
      </w:r>
      <w:r w:rsidRPr="009D2918">
        <w:rPr>
          <w:rFonts w:ascii="Times New Roman" w:hAnsi="Times New Roman"/>
          <w:lang w:val="en-GB"/>
        </w:rPr>
        <w:t>atellites serving GPS navigation of military aircraft and precision guided missiles.</w:t>
      </w:r>
    </w:p>
  </w:footnote>
  <w:footnote w:id="35">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DD3234" w:rsidRPr="009D2918">
        <w:rPr>
          <w:rFonts w:ascii="Times New Roman" w:hAnsi="Times New Roman"/>
          <w:lang w:val="en-GB"/>
        </w:rPr>
        <w:t xml:space="preserve"> </w:t>
      </w:r>
      <w:r w:rsidR="00B71212" w:rsidRPr="009D2918">
        <w:rPr>
          <w:rFonts w:ascii="Times New Roman" w:hAnsi="Times New Roman"/>
          <w:lang w:val="en-GB"/>
        </w:rPr>
        <w:t xml:space="preserve"> </w:t>
      </w:r>
      <w:r w:rsidRPr="009D2918">
        <w:rPr>
          <w:rFonts w:ascii="Times New Roman" w:eastAsia="Times New Roman" w:hAnsi="Times New Roman"/>
          <w:color w:val="000000"/>
          <w:lang w:val="en-GB"/>
        </w:rPr>
        <w:t>Satellite systems that identify and direct war on the earth, which essen</w:t>
      </w:r>
      <w:r w:rsidR="00DD3234" w:rsidRPr="009D2918">
        <w:rPr>
          <w:rFonts w:ascii="Times New Roman" w:eastAsia="Times New Roman" w:hAnsi="Times New Roman"/>
          <w:color w:val="000000"/>
          <w:lang w:val="en-GB"/>
        </w:rPr>
        <w:t xml:space="preserve">tially allow for “full spectrum </w:t>
      </w:r>
      <w:r w:rsidRPr="009D2918">
        <w:rPr>
          <w:rFonts w:ascii="Times New Roman" w:eastAsia="Times New Roman" w:hAnsi="Times New Roman"/>
          <w:color w:val="000000"/>
          <w:lang w:val="en-GB"/>
        </w:rPr>
        <w:t>dominance” are not acceptable but de-escalation of all military systems for fight</w:t>
      </w:r>
      <w:r w:rsidR="00DD3234" w:rsidRPr="009D2918">
        <w:rPr>
          <w:rFonts w:ascii="Times New Roman" w:eastAsia="Times New Roman" w:hAnsi="Times New Roman"/>
          <w:color w:val="000000"/>
          <w:lang w:val="en-GB"/>
        </w:rPr>
        <w:t xml:space="preserve">ing war on Earth or in space is </w:t>
      </w:r>
      <w:r w:rsidRPr="009D2918">
        <w:rPr>
          <w:rFonts w:ascii="Times New Roman" w:eastAsia="Times New Roman" w:hAnsi="Times New Roman"/>
          <w:color w:val="000000"/>
          <w:lang w:val="en-GB"/>
        </w:rPr>
        <w:t>seen as the stabilizing with the treaty verifying satellite technologies commonly shared globally.</w:t>
      </w:r>
    </w:p>
  </w:footnote>
  <w:footnote w:id="36">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B71212" w:rsidRPr="009D2918">
        <w:rPr>
          <w:rFonts w:ascii="Times New Roman" w:hAnsi="Times New Roman"/>
          <w:sz w:val="20"/>
          <w:szCs w:val="20"/>
          <w:lang w:val="en-GB"/>
        </w:rPr>
        <w:t xml:space="preserve">  </w:t>
      </w:r>
      <w:r w:rsidRPr="009D2918">
        <w:rPr>
          <w:rFonts w:ascii="Times New Roman" w:hAnsi="Times New Roman"/>
          <w:sz w:val="20"/>
          <w:szCs w:val="20"/>
          <w:lang w:val="en-GB"/>
        </w:rPr>
        <w:t>S. Estabrooks, “Opposing Weapons in Space”, Ploughshares Monito</w:t>
      </w:r>
      <w:r w:rsidR="00DD3234" w:rsidRPr="009D2918">
        <w:rPr>
          <w:rFonts w:ascii="Times New Roman" w:hAnsi="Times New Roman"/>
          <w:sz w:val="20"/>
          <w:szCs w:val="20"/>
          <w:lang w:val="en-GB"/>
        </w:rPr>
        <w:t xml:space="preserve">r (Autumn 2002) </w:t>
      </w:r>
      <w:r w:rsidR="00DD3234" w:rsidRPr="009D2918">
        <w:rPr>
          <w:rFonts w:ascii="Times New Roman" w:hAnsi="Times New Roman"/>
          <w:i/>
          <w:sz w:val="20"/>
          <w:szCs w:val="20"/>
          <w:lang w:val="en-GB"/>
        </w:rPr>
        <w:t>available at</w:t>
      </w:r>
      <w:r w:rsidR="00DD3234" w:rsidRPr="009D2918">
        <w:rPr>
          <w:rFonts w:ascii="Times New Roman" w:hAnsi="Times New Roman"/>
          <w:sz w:val="20"/>
          <w:szCs w:val="20"/>
          <w:lang w:val="en-GB"/>
        </w:rPr>
        <w:t xml:space="preserve"> </w:t>
      </w:r>
      <w:r w:rsidRPr="009D2918">
        <w:rPr>
          <w:rFonts w:ascii="Times New Roman" w:hAnsi="Times New Roman"/>
          <w:sz w:val="20"/>
          <w:szCs w:val="20"/>
          <w:lang w:val="en-GB"/>
        </w:rPr>
        <w:t>http://www.ploughshares.ca/</w:t>
      </w:r>
      <w:r w:rsidR="00DD3234" w:rsidRPr="009D2918">
        <w:rPr>
          <w:rFonts w:ascii="Times New Roman" w:hAnsi="Times New Roman"/>
          <w:sz w:val="20"/>
          <w:szCs w:val="20"/>
          <w:lang w:val="en-GB"/>
        </w:rPr>
        <w:t>content/monitor</w:t>
      </w:r>
      <w:r w:rsidRPr="009D2918">
        <w:rPr>
          <w:rFonts w:ascii="Times New Roman" w:hAnsi="Times New Roman"/>
          <w:sz w:val="20"/>
          <w:szCs w:val="20"/>
          <w:lang w:val="en-GB"/>
        </w:rPr>
        <w:t>/mons02a.html</w:t>
      </w:r>
      <w:r w:rsidR="00DD3234" w:rsidRPr="009D2918">
        <w:rPr>
          <w:rFonts w:ascii="Times New Roman" w:hAnsi="Times New Roman"/>
          <w:sz w:val="20"/>
          <w:szCs w:val="20"/>
          <w:lang w:val="en-GB"/>
        </w:rPr>
        <w:t xml:space="preserve"> </w:t>
      </w:r>
      <w:r w:rsidR="00DD3234" w:rsidRPr="009D2918">
        <w:rPr>
          <w:rFonts w:ascii="Times New Roman" w:eastAsia="Times New Roman" w:hAnsi="Times New Roman"/>
          <w:sz w:val="20"/>
          <w:szCs w:val="20"/>
          <w:lang w:val="en-GB"/>
        </w:rPr>
        <w:t>(last visited Mar. 31, 2012)</w:t>
      </w:r>
    </w:p>
  </w:footnote>
  <w:footnote w:id="37">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00DD3234" w:rsidRPr="009D2918">
        <w:rPr>
          <w:rFonts w:ascii="Times New Roman" w:hAnsi="Times New Roman"/>
          <w:lang w:val="en-GB"/>
        </w:rPr>
        <w:t xml:space="preserve"> </w:t>
      </w:r>
      <w:r w:rsidR="00B71212" w:rsidRPr="009D2918">
        <w:rPr>
          <w:rFonts w:ascii="Times New Roman" w:hAnsi="Times New Roman"/>
          <w:lang w:val="en-GB"/>
        </w:rPr>
        <w:t xml:space="preserve">  </w:t>
      </w:r>
      <w:r w:rsidRPr="009D2918">
        <w:rPr>
          <w:rFonts w:ascii="Times New Roman" w:eastAsia="Times New Roman" w:hAnsi="Times New Roman"/>
          <w:color w:val="000000"/>
          <w:lang w:val="en-GB"/>
        </w:rPr>
        <w:t xml:space="preserve">Leonard David, </w:t>
      </w:r>
      <w:r w:rsidR="002757E9" w:rsidRPr="009D2918">
        <w:rPr>
          <w:rFonts w:ascii="Times New Roman" w:eastAsia="Times New Roman" w:hAnsi="Times New Roman"/>
          <w:color w:val="000000"/>
          <w:lang w:val="en-GB"/>
        </w:rPr>
        <w:t xml:space="preserve">“Space Weapons for Earth Wars,” </w:t>
      </w:r>
      <w:r w:rsidR="002757E9" w:rsidRPr="009D2918">
        <w:rPr>
          <w:rFonts w:ascii="Times New Roman" w:eastAsia="Times New Roman" w:hAnsi="Times New Roman"/>
          <w:i/>
          <w:iCs/>
          <w:color w:val="000000"/>
          <w:lang w:val="en-GB"/>
        </w:rPr>
        <w:t xml:space="preserve">Space.com, </w:t>
      </w:r>
      <w:r w:rsidRPr="009D2918">
        <w:rPr>
          <w:rFonts w:ascii="Times New Roman" w:eastAsia="Times New Roman" w:hAnsi="Times New Roman"/>
          <w:color w:val="000000"/>
          <w:lang w:val="en-GB"/>
        </w:rPr>
        <w:t>15 May 2002,</w:t>
      </w:r>
      <w:r w:rsidR="002757E9" w:rsidRPr="009D2918">
        <w:rPr>
          <w:rFonts w:ascii="Times New Roman" w:eastAsia="Times New Roman" w:hAnsi="Times New Roman"/>
          <w:color w:val="000000"/>
          <w:lang w:val="en-GB"/>
        </w:rPr>
        <w:t xml:space="preserve"> </w:t>
      </w:r>
      <w:r w:rsidR="002757E9" w:rsidRPr="009D2918">
        <w:rPr>
          <w:rFonts w:ascii="Times New Roman" w:eastAsia="Times New Roman" w:hAnsi="Times New Roman"/>
          <w:i/>
          <w:color w:val="000000"/>
          <w:lang w:val="en-GB"/>
        </w:rPr>
        <w:t>available at</w:t>
      </w:r>
      <w:r w:rsidRPr="009D2918">
        <w:rPr>
          <w:rFonts w:ascii="Times New Roman" w:eastAsia="Times New Roman" w:hAnsi="Times New Roman"/>
          <w:color w:val="000000"/>
          <w:lang w:val="en-GB"/>
        </w:rPr>
        <w:t xml:space="preserve"> </w:t>
      </w:r>
      <w:r w:rsidR="002757E9" w:rsidRPr="009D2918">
        <w:rPr>
          <w:rFonts w:ascii="Times New Roman" w:eastAsia="Times New Roman" w:hAnsi="Times New Roman"/>
          <w:lang w:val="en-GB"/>
        </w:rPr>
        <w:t xml:space="preserve">http://www.space.com/business technology/technology/space_war_020515-1.html (last </w:t>
      </w:r>
      <w:r w:rsidR="00DD3234" w:rsidRPr="009D2918">
        <w:rPr>
          <w:rFonts w:ascii="Times New Roman" w:eastAsia="Times New Roman" w:hAnsi="Times New Roman"/>
          <w:lang w:val="en-GB"/>
        </w:rPr>
        <w:t>visited</w:t>
      </w:r>
      <w:r w:rsidR="002757E9" w:rsidRPr="009D2918">
        <w:rPr>
          <w:rFonts w:ascii="Times New Roman" w:eastAsia="Times New Roman" w:hAnsi="Times New Roman"/>
          <w:lang w:val="en-GB"/>
        </w:rPr>
        <w:t xml:space="preserve"> Mar. 31, 2012).</w:t>
      </w:r>
    </w:p>
  </w:footnote>
  <w:footnote w:id="38">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A32DFF" w:rsidRPr="009D2918">
        <w:rPr>
          <w:rFonts w:ascii="Times New Roman" w:hAnsi="Times New Roman"/>
          <w:lang w:val="en-GB"/>
        </w:rPr>
        <w:t xml:space="preserve"> </w:t>
      </w:r>
      <w:r w:rsidR="00B71212" w:rsidRPr="009D2918">
        <w:rPr>
          <w:rFonts w:ascii="Times New Roman" w:hAnsi="Times New Roman"/>
          <w:lang w:val="en-GB"/>
        </w:rPr>
        <w:t xml:space="preserve"> </w:t>
      </w:r>
      <w:r w:rsidRPr="009D2918">
        <w:rPr>
          <w:rFonts w:ascii="Times New Roman" w:hAnsi="Times New Roman"/>
          <w:lang w:val="en-GB"/>
        </w:rPr>
        <w:t>Cited by Rebecca Johnson, The Simons Centre for Peace and Disarmament Studies, Liu Institute for Global Issues, UBC, Canada; Outer Space and Global Security, conference; 26-27 November 2002</w:t>
      </w:r>
      <w:r w:rsidR="008054F7" w:rsidRPr="009D2918">
        <w:rPr>
          <w:rFonts w:ascii="Times New Roman" w:hAnsi="Times New Roman"/>
          <w:lang w:val="en-GB"/>
        </w:rPr>
        <w:t xml:space="preserve"> </w:t>
      </w:r>
      <w:r w:rsidRPr="009D2918">
        <w:rPr>
          <w:rFonts w:ascii="Times New Roman" w:hAnsi="Times New Roman"/>
          <w:lang w:val="en-GB"/>
        </w:rPr>
        <w:t>Space Security: Option</w:t>
      </w:r>
      <w:r w:rsidR="008054F7" w:rsidRPr="009D2918">
        <w:rPr>
          <w:rFonts w:ascii="Times New Roman" w:hAnsi="Times New Roman"/>
          <w:lang w:val="en-GB"/>
        </w:rPr>
        <w:t xml:space="preserve">s and Approaches </w:t>
      </w:r>
      <w:r w:rsidR="008054F7" w:rsidRPr="009D2918">
        <w:rPr>
          <w:rFonts w:ascii="Times New Roman" w:hAnsi="Times New Roman"/>
          <w:i/>
          <w:lang w:val="en-GB"/>
        </w:rPr>
        <w:t>available at</w:t>
      </w:r>
      <w:r w:rsidR="008054F7" w:rsidRPr="009D2918">
        <w:rPr>
          <w:rFonts w:ascii="Times New Roman" w:hAnsi="Times New Roman"/>
          <w:lang w:val="en-GB"/>
        </w:rPr>
        <w:t xml:space="preserve"> </w:t>
      </w:r>
      <w:r w:rsidRPr="009D2918">
        <w:rPr>
          <w:rFonts w:ascii="Times New Roman" w:hAnsi="Times New Roman"/>
          <w:lang w:val="en-GB"/>
        </w:rPr>
        <w:t>http://www.ploughshares.ca/libraries/Abolish/</w:t>
      </w:r>
      <w:r w:rsidR="00725A92" w:rsidRPr="009D2918">
        <w:rPr>
          <w:rFonts w:ascii="Times New Roman" w:hAnsi="Times New Roman"/>
          <w:lang w:val="en-GB"/>
        </w:rPr>
        <w:t>outerspaceconfgeneva02</w:t>
      </w:r>
      <w:r w:rsidRPr="009D2918">
        <w:rPr>
          <w:rFonts w:ascii="Times New Roman" w:hAnsi="Times New Roman"/>
          <w:lang w:val="en-GB"/>
        </w:rPr>
        <w:t>/</w:t>
      </w:r>
      <w:r w:rsidR="00725A92" w:rsidRPr="009D2918">
        <w:rPr>
          <w:rFonts w:ascii="Times New Roman" w:hAnsi="Times New Roman"/>
          <w:lang w:val="en-GB"/>
        </w:rPr>
        <w:t>johnsonconf2002</w:t>
      </w:r>
      <w:r w:rsidRPr="009D2918">
        <w:rPr>
          <w:rFonts w:ascii="Times New Roman" w:hAnsi="Times New Roman"/>
          <w:lang w:val="en-GB"/>
        </w:rPr>
        <w:t>.htm</w:t>
      </w:r>
      <w:r w:rsidR="008054F7" w:rsidRPr="009D2918">
        <w:rPr>
          <w:rFonts w:ascii="Times New Roman" w:hAnsi="Times New Roman"/>
          <w:lang w:val="en-GB"/>
        </w:rPr>
        <w:t xml:space="preserve"> (last visited Mar. 31, 2012).</w:t>
      </w:r>
      <w:r w:rsidRPr="009D2918">
        <w:rPr>
          <w:rFonts w:ascii="Times New Roman" w:hAnsi="Times New Roman"/>
          <w:lang w:val="en-GB"/>
        </w:rPr>
        <w:t xml:space="preserve"> </w:t>
      </w:r>
    </w:p>
  </w:footnote>
  <w:footnote w:id="39">
    <w:p w:rsidR="00B30F92" w:rsidRPr="009D2918" w:rsidRDefault="00B30F92" w:rsidP="00FB5255">
      <w:pPr>
        <w:pStyle w:val="FootnoteText"/>
        <w:tabs>
          <w:tab w:val="right" w:pos="9360"/>
        </w:tabs>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A32DFF" w:rsidRPr="009D2918">
        <w:rPr>
          <w:rFonts w:ascii="Times New Roman" w:hAnsi="Times New Roman"/>
          <w:lang w:val="en-GB"/>
        </w:rPr>
        <w:t xml:space="preserve"> </w:t>
      </w:r>
      <w:r w:rsidR="00B71212" w:rsidRPr="009D2918">
        <w:rPr>
          <w:rFonts w:ascii="Times New Roman" w:hAnsi="Times New Roman"/>
          <w:lang w:val="en-GB"/>
        </w:rPr>
        <w:t xml:space="preserve"> </w:t>
      </w:r>
      <w:r w:rsidR="00F17592" w:rsidRPr="009D2918">
        <w:rPr>
          <w:rFonts w:ascii="Times New Roman" w:hAnsi="Times New Roman"/>
          <w:lang w:val="en-GB"/>
        </w:rPr>
        <w:t xml:space="preserve">UN </w:t>
      </w:r>
      <w:r w:rsidR="00DA2DD6" w:rsidRPr="009D2918">
        <w:rPr>
          <w:rFonts w:ascii="Times New Roman" w:hAnsi="Times New Roman"/>
          <w:lang w:val="en-GB"/>
        </w:rPr>
        <w:t>Resolution 1348 (XIII).</w:t>
      </w:r>
    </w:p>
  </w:footnote>
  <w:footnote w:id="40">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A32DFF" w:rsidRPr="009D2918">
        <w:rPr>
          <w:rFonts w:ascii="Times New Roman" w:hAnsi="Times New Roman"/>
          <w:lang w:val="en-GB"/>
        </w:rPr>
        <w:t xml:space="preserve"> </w:t>
      </w:r>
      <w:r w:rsidR="00B71212" w:rsidRPr="009D2918">
        <w:rPr>
          <w:rFonts w:ascii="Times New Roman" w:hAnsi="Times New Roman"/>
          <w:lang w:val="en-GB"/>
        </w:rPr>
        <w:t xml:space="preserve"> </w:t>
      </w:r>
      <w:r w:rsidRPr="009D2918">
        <w:rPr>
          <w:rFonts w:ascii="Times New Roman" w:eastAsia="Times New Roman" w:hAnsi="Times New Roman"/>
          <w:lang w:val="en-GB"/>
        </w:rPr>
        <w:t>UN Doc</w:t>
      </w:r>
      <w:r w:rsidR="00F53ACA" w:rsidRPr="009D2918">
        <w:rPr>
          <w:rFonts w:ascii="Times New Roman" w:eastAsia="Times New Roman" w:hAnsi="Times New Roman"/>
          <w:lang w:val="en-GB"/>
        </w:rPr>
        <w:t>.</w:t>
      </w:r>
      <w:r w:rsidRPr="009D2918">
        <w:rPr>
          <w:rFonts w:ascii="Times New Roman" w:eastAsia="Times New Roman" w:hAnsi="Times New Roman"/>
          <w:lang w:val="en-GB"/>
        </w:rPr>
        <w:t xml:space="preserve"> A AC.</w:t>
      </w:r>
      <w:r w:rsidR="00F53ACA" w:rsidRPr="009D2918">
        <w:rPr>
          <w:rFonts w:ascii="Times New Roman" w:eastAsia="Times New Roman" w:hAnsi="Times New Roman"/>
          <w:lang w:val="en-GB"/>
        </w:rPr>
        <w:t xml:space="preserve"> </w:t>
      </w:r>
      <w:r w:rsidRPr="009D2918">
        <w:rPr>
          <w:rFonts w:ascii="Times New Roman" w:eastAsia="Times New Roman" w:hAnsi="Times New Roman"/>
          <w:lang w:val="en-GB"/>
        </w:rPr>
        <w:t xml:space="preserve">105 430 at 4 (1989). Not all states believe, however, that there is a need for the legal definition of the boundary between air space and outer space. In particular, the U.S. has traditionally expressed the view that the absence of a definition or delimitation of outer space has not created and will not create practical problems for the progress in the exploration of outer space. The U.S. representatives urge the UNCOPUOS to drop this matter from the agenda of its Legal Sub-Committee. U.N. Doc. A AC.105 PV.332 at 17-18 (1989) (statement of the U.S. representative in the outer space committee). For a presentation of this </w:t>
      </w:r>
      <w:r w:rsidR="00AC7648" w:rsidRPr="009D2918">
        <w:rPr>
          <w:rFonts w:ascii="Times New Roman" w:eastAsia="Times New Roman" w:hAnsi="Times New Roman"/>
          <w:lang w:val="en-GB"/>
        </w:rPr>
        <w:t>approach on the doctrinal level;</w:t>
      </w:r>
      <w:r w:rsidRPr="009D2918">
        <w:rPr>
          <w:rFonts w:ascii="Times New Roman" w:eastAsia="Times New Roman" w:hAnsi="Times New Roman"/>
          <w:lang w:val="en-GB"/>
        </w:rPr>
        <w:t xml:space="preserve"> </w:t>
      </w:r>
      <w:r w:rsidRPr="009D2918">
        <w:rPr>
          <w:rFonts w:ascii="Times New Roman" w:eastAsia="Times New Roman" w:hAnsi="Times New Roman"/>
          <w:i/>
          <w:lang w:val="en-GB"/>
        </w:rPr>
        <w:t>see</w:t>
      </w:r>
      <w:r w:rsidR="00AC7648" w:rsidRPr="009D2918">
        <w:rPr>
          <w:rFonts w:ascii="Times New Roman" w:eastAsia="Times New Roman" w:hAnsi="Times New Roman"/>
          <w:lang w:val="en-GB"/>
        </w:rPr>
        <w:t xml:space="preserve"> </w:t>
      </w:r>
      <w:r w:rsidRPr="009D2918">
        <w:rPr>
          <w:rFonts w:ascii="Times New Roman" w:eastAsia="Times New Roman" w:hAnsi="Times New Roman"/>
          <w:lang w:val="en-GB"/>
        </w:rPr>
        <w:t xml:space="preserve">Hosenball &amp; Hofgard, 57 U. </w:t>
      </w:r>
      <w:r w:rsidR="007D1387" w:rsidRPr="009D2918">
        <w:rPr>
          <w:rFonts w:ascii="Times New Roman" w:eastAsia="Times New Roman" w:hAnsi="Times New Roman"/>
          <w:smallCaps/>
          <w:lang w:val="en-GB"/>
        </w:rPr>
        <w:t>Colo. L. Rev</w:t>
      </w:r>
      <w:r w:rsidRPr="009D2918">
        <w:rPr>
          <w:rFonts w:ascii="Times New Roman" w:eastAsia="Times New Roman" w:hAnsi="Times New Roman"/>
          <w:lang w:val="en-GB"/>
        </w:rPr>
        <w:t>. 885-893 (1986).</w:t>
      </w:r>
    </w:p>
  </w:footnote>
  <w:footnote w:id="41">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A32DFF" w:rsidRPr="009D2918">
        <w:rPr>
          <w:rFonts w:ascii="Times New Roman" w:hAnsi="Times New Roman"/>
          <w:lang w:val="en-GB"/>
        </w:rPr>
        <w:t xml:space="preserve">  </w:t>
      </w:r>
      <w:r w:rsidRPr="009D2918">
        <w:rPr>
          <w:rFonts w:ascii="Times New Roman" w:eastAsia="Times New Roman" w:hAnsi="Times New Roman"/>
          <w:lang w:val="en-GB"/>
        </w:rPr>
        <w:t>U.N. Doc. A AC.105 430 at 4 (1989).</w:t>
      </w:r>
    </w:p>
  </w:footnote>
  <w:footnote w:id="42">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A32DFF" w:rsidRPr="009D2918">
        <w:rPr>
          <w:rFonts w:ascii="Times New Roman" w:hAnsi="Times New Roman"/>
          <w:lang w:val="en-GB"/>
        </w:rPr>
        <w:t xml:space="preserve">  </w:t>
      </w:r>
      <w:r w:rsidRPr="009D2918">
        <w:rPr>
          <w:rFonts w:ascii="Times New Roman" w:hAnsi="Times New Roman"/>
          <w:lang w:val="en-GB"/>
        </w:rPr>
        <w:t xml:space="preserve">This resolution regulates the activities of States and of members of the United Nations wherever such activities may be deployed in Outer Space. </w:t>
      </w:r>
    </w:p>
  </w:footnote>
  <w:footnote w:id="43">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1750C3" w:rsidRPr="009D2918">
        <w:rPr>
          <w:rFonts w:ascii="Times New Roman" w:hAnsi="Times New Roman"/>
          <w:lang w:val="en-GB"/>
        </w:rPr>
        <w:t xml:space="preserve">  </w:t>
      </w:r>
      <w:r w:rsidRPr="009D2918">
        <w:rPr>
          <w:rFonts w:ascii="Times New Roman" w:hAnsi="Times New Roman"/>
          <w:lang w:val="en-GB"/>
        </w:rPr>
        <w:t>G.A. Res. 1884 (XV11I), of 17 October, 1963.</w:t>
      </w:r>
    </w:p>
  </w:footnote>
  <w:footnote w:id="44">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1750C3" w:rsidRPr="009D2918">
        <w:rPr>
          <w:rFonts w:ascii="Times New Roman" w:hAnsi="Times New Roman"/>
          <w:lang w:val="en-GB"/>
        </w:rPr>
        <w:t xml:space="preserve">  </w:t>
      </w:r>
      <w:r w:rsidRPr="009D2918">
        <w:rPr>
          <w:rFonts w:ascii="Times New Roman" w:hAnsi="Times New Roman"/>
          <w:lang w:val="en-GB"/>
        </w:rPr>
        <w:t>After the conclusion of the Moscow Nuclear Test Ban Treaty, the US and the Soviet Union declared their intention not to station in outer space any objects carrying nuclear weapons or other kinds of weapons of mass destruction. This Resolution solemnly calls on all States to similarly not to do so.</w:t>
      </w:r>
    </w:p>
  </w:footnote>
  <w:footnote w:id="45">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1750C3" w:rsidRPr="009D2918">
        <w:rPr>
          <w:rFonts w:ascii="Times New Roman" w:hAnsi="Times New Roman"/>
          <w:lang w:val="en-GB"/>
        </w:rPr>
        <w:t xml:space="preserve">  </w:t>
      </w:r>
      <w:r w:rsidRPr="009D2918">
        <w:rPr>
          <w:rFonts w:ascii="Times New Roman" w:hAnsi="Times New Roman"/>
          <w:lang w:val="en-GB"/>
        </w:rPr>
        <w:t>Following the agreement on the Nuclear Test Ban Treaty between the Soviet Union and the United States, this resolution declares the Legal Principles Governing the Activities of States in Exploration and Use of Outer Space and emphasizes on the need for the States to be guided by the principles enunciated therein.</w:t>
      </w:r>
    </w:p>
  </w:footnote>
  <w:footnote w:id="46">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1750C3" w:rsidRPr="009D2918">
        <w:rPr>
          <w:rFonts w:ascii="Times New Roman" w:hAnsi="Times New Roman"/>
          <w:lang w:val="en-GB"/>
        </w:rPr>
        <w:t xml:space="preserve">  </w:t>
      </w:r>
      <w:r w:rsidRPr="009D2918">
        <w:rPr>
          <w:rFonts w:ascii="Times New Roman" w:hAnsi="Times New Roman"/>
          <w:lang w:val="en-GB"/>
        </w:rPr>
        <w:t>Article I of the 1963 Nuclear Test Ban Treaty.</w:t>
      </w:r>
    </w:p>
  </w:footnote>
  <w:footnote w:id="47">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1750C3" w:rsidRPr="009D2918">
        <w:rPr>
          <w:rFonts w:ascii="Times New Roman" w:hAnsi="Times New Roman"/>
          <w:lang w:val="en-GB"/>
        </w:rPr>
        <w:t xml:space="preserve">  </w:t>
      </w:r>
      <w:r w:rsidRPr="009D2918">
        <w:rPr>
          <w:rFonts w:ascii="Times New Roman" w:hAnsi="Times New Roman"/>
          <w:lang w:val="en-GB"/>
        </w:rPr>
        <w:t>Article V</w:t>
      </w:r>
      <w:r w:rsidR="001750C3" w:rsidRPr="009D2918">
        <w:rPr>
          <w:rFonts w:ascii="Times New Roman" w:hAnsi="Times New Roman"/>
          <w:lang w:val="en-GB"/>
        </w:rPr>
        <w:t xml:space="preserve"> </w:t>
      </w:r>
      <w:r w:rsidRPr="009D2918">
        <w:rPr>
          <w:rFonts w:ascii="Times New Roman" w:hAnsi="Times New Roman"/>
          <w:lang w:val="en-GB"/>
        </w:rPr>
        <w:t>(I) of the Limitation of Anti-Ballistic Missile Systems says “Each party undertakes not to develop, test or deploy ABM systems or components which are sea-air-space-mobile-land based.”</w:t>
      </w:r>
    </w:p>
  </w:footnote>
  <w:footnote w:id="48">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Treaty on Principles Governing the Activities of States in the Exploration and Use of Outer Space, Including the Moon and Other Celestial Bodies art. 11, Jan. 27, 1967, T.I.A.S. No. 6347 [hereinafter Outer Space Treaty].</w:t>
      </w:r>
    </w:p>
  </w:footnote>
  <w:footnote w:id="49">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9A6639" w:rsidRPr="009D2918">
        <w:rPr>
          <w:rFonts w:ascii="Times New Roman" w:hAnsi="Times New Roman"/>
          <w:lang w:val="en-GB"/>
        </w:rPr>
        <w:t xml:space="preserve">  </w:t>
      </w:r>
      <w:r w:rsidRPr="009D2918">
        <w:rPr>
          <w:rFonts w:ascii="Times New Roman" w:hAnsi="Times New Roman"/>
          <w:lang w:val="en-GB"/>
        </w:rPr>
        <w:t xml:space="preserve">14 </w:t>
      </w:r>
      <w:r w:rsidR="00FF03CC" w:rsidRPr="009D2918">
        <w:rPr>
          <w:rFonts w:ascii="Times New Roman" w:hAnsi="Times New Roman"/>
          <w:smallCaps/>
          <w:lang w:val="en-GB"/>
        </w:rPr>
        <w:t>U.S. State Dep’t, Space Goals After the Lunar Landing</w:t>
      </w:r>
      <w:r w:rsidR="00FF03CC" w:rsidRPr="009D2918">
        <w:rPr>
          <w:rFonts w:ascii="Times New Roman" w:hAnsi="Times New Roman"/>
          <w:lang w:val="en-GB"/>
        </w:rPr>
        <w:t xml:space="preserve"> </w:t>
      </w:r>
      <w:r w:rsidRPr="009D2918">
        <w:rPr>
          <w:rFonts w:ascii="Times New Roman" w:hAnsi="Times New Roman"/>
          <w:lang w:val="en-GB"/>
        </w:rPr>
        <w:t xml:space="preserve">13–16 (1966) </w:t>
      </w:r>
      <w:r w:rsidRPr="009D2918">
        <w:rPr>
          <w:rFonts w:ascii="Times New Roman" w:hAnsi="Times New Roman"/>
          <w:i/>
          <w:lang w:val="en-GB"/>
        </w:rPr>
        <w:t>available at</w:t>
      </w:r>
      <w:r w:rsidRPr="009D2918">
        <w:rPr>
          <w:rFonts w:ascii="Times New Roman" w:hAnsi="Times New Roman"/>
          <w:lang w:val="en-GB"/>
        </w:rPr>
        <w:t xml:space="preserve"> http://www.space-settlement-institute.org/Articles/research_library/</w:t>
      </w:r>
      <w:r w:rsidR="00725A92" w:rsidRPr="009D2918">
        <w:rPr>
          <w:rFonts w:ascii="Times New Roman" w:hAnsi="Times New Roman"/>
          <w:lang w:val="en-GB"/>
        </w:rPr>
        <w:t>spacegoals1966</w:t>
      </w:r>
      <w:r w:rsidRPr="009D2918">
        <w:rPr>
          <w:rFonts w:ascii="Times New Roman" w:hAnsi="Times New Roman"/>
          <w:lang w:val="en-GB"/>
        </w:rPr>
        <w:t>.pdf (this document was declassified pursuant to a Freedom of Information Act request by one of the authors of this Article).</w:t>
      </w:r>
    </w:p>
  </w:footnote>
  <w:footnote w:id="50">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9A6639" w:rsidRPr="009D2918">
        <w:rPr>
          <w:rFonts w:ascii="Times New Roman" w:hAnsi="Times New Roman"/>
          <w:lang w:val="en-GB"/>
        </w:rPr>
        <w:t xml:space="preserve">  </w:t>
      </w:r>
      <w:r w:rsidRPr="009D2918">
        <w:rPr>
          <w:rFonts w:ascii="Times New Roman" w:hAnsi="Times New Roman"/>
          <w:i/>
          <w:lang w:val="en-GB"/>
        </w:rPr>
        <w:t>Supra</w:t>
      </w:r>
      <w:r w:rsidRPr="009D2918">
        <w:rPr>
          <w:rFonts w:ascii="Times New Roman" w:hAnsi="Times New Roman"/>
          <w:lang w:val="en-GB"/>
        </w:rPr>
        <w:t xml:space="preserve"> note 1</w:t>
      </w:r>
      <w:r w:rsidR="00960A11">
        <w:rPr>
          <w:rFonts w:ascii="Times New Roman" w:hAnsi="Times New Roman"/>
          <w:lang w:val="en-GB"/>
        </w:rPr>
        <w:t>8</w:t>
      </w:r>
      <w:r w:rsidRPr="009D2918">
        <w:rPr>
          <w:rFonts w:ascii="Times New Roman" w:hAnsi="Times New Roman"/>
          <w:lang w:val="en-GB"/>
        </w:rPr>
        <w:t xml:space="preserve"> at 10.</w:t>
      </w:r>
    </w:p>
  </w:footnote>
  <w:footnote w:id="51">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9A6639" w:rsidRPr="009D2918">
        <w:rPr>
          <w:rFonts w:ascii="Times New Roman" w:hAnsi="Times New Roman"/>
          <w:lang w:val="en-GB"/>
        </w:rPr>
        <w:t xml:space="preserve">  </w:t>
      </w:r>
      <w:r w:rsidRPr="009D2918">
        <w:rPr>
          <w:rFonts w:ascii="Times New Roman" w:hAnsi="Times New Roman"/>
          <w:lang w:val="en-GB"/>
        </w:rPr>
        <w:t>George S. Robinson and Harold M. White, Jr., 1986, Envoys of Mankind: a Declaration of First Principles for the Governance of Space Societies, Washington, DC, Smithsonian Institution Press, p. 181.</w:t>
      </w:r>
    </w:p>
  </w:footnote>
  <w:footnote w:id="52">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9A6639" w:rsidRPr="009D2918">
        <w:rPr>
          <w:rFonts w:ascii="Times New Roman" w:hAnsi="Times New Roman"/>
          <w:lang w:val="en-GB"/>
        </w:rPr>
        <w:t xml:space="preserve">  </w:t>
      </w:r>
      <w:r w:rsidRPr="009D2918">
        <w:rPr>
          <w:rFonts w:ascii="Times New Roman" w:hAnsi="Times New Roman"/>
          <w:lang w:val="en-GB"/>
        </w:rPr>
        <w:t>Convention on International Liability for Damage Caused by Space Objects, 29 March 1972, 24 U.S.T. 2389, 961 U.N.T.S. 187(hereinafter Liability Convention).</w:t>
      </w:r>
    </w:p>
  </w:footnote>
  <w:footnote w:id="53">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9A6639" w:rsidRPr="009D2918">
        <w:rPr>
          <w:rFonts w:ascii="Times New Roman" w:hAnsi="Times New Roman"/>
          <w:lang w:val="en-GB"/>
        </w:rPr>
        <w:t xml:space="preserve">  </w:t>
      </w:r>
      <w:r w:rsidRPr="009D2918">
        <w:rPr>
          <w:rFonts w:ascii="Times New Roman" w:hAnsi="Times New Roman"/>
          <w:lang w:val="en-GB"/>
        </w:rPr>
        <w:t>Convention on Registration of Objects Launched Into Outer Space, 14January 1975, 28 U.S.T. 695, 1023 U.N.T.S. 15 (hereinafter Registration Convention).</w:t>
      </w:r>
    </w:p>
  </w:footnote>
  <w:footnote w:id="54">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9A6639" w:rsidRPr="009D2918">
        <w:rPr>
          <w:rFonts w:ascii="Times New Roman" w:hAnsi="Times New Roman"/>
          <w:lang w:val="en-GB"/>
        </w:rPr>
        <w:t xml:space="preserve">  </w:t>
      </w:r>
      <w:r w:rsidRPr="009D2918">
        <w:rPr>
          <w:rFonts w:ascii="Times New Roman" w:hAnsi="Times New Roman"/>
          <w:lang w:val="en-GB"/>
        </w:rPr>
        <w:t>Agreement on the Rescue of Astronauts, the Return of Astronauts and the Return of Objects Launched Into Outer Space, 22 April 1968, 19 U.S.T. 7570, 672 U.N.T.S. 119 (hereinafter Rescue and Return Agreement).</w:t>
      </w:r>
    </w:p>
  </w:footnote>
  <w:footnote w:id="55">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G.A. Res.  1884, 18 U.N. GAOR, Supp. (No.  15)  13, U.N. Doc.  A/5571  (1963).</w:t>
      </w:r>
    </w:p>
  </w:footnote>
  <w:footnote w:id="56">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E82452" w:rsidRPr="009D2918">
        <w:rPr>
          <w:rFonts w:ascii="Times New Roman" w:hAnsi="Times New Roman"/>
          <w:lang w:val="en-GB"/>
        </w:rPr>
        <w:t xml:space="preserve">  </w:t>
      </w:r>
      <w:r w:rsidRPr="009D2918">
        <w:rPr>
          <w:rFonts w:ascii="Times New Roman" w:hAnsi="Times New Roman"/>
          <w:lang w:val="en-GB"/>
        </w:rPr>
        <w:t>Ezra J. Reinstein, Owning Outer Space, 20 NW. J. INT’L L. &amp; BUS. 59, 71 (1999).A different expert, who disagrees with us about private property, Milton L. Smith, nonetheless comes to the same conclusion about the Outer Space Treaty’s ambiguity. Milton L. Smith,  The Commercial Exploitation of Mineral Resources in Outer</w:t>
      </w:r>
      <w:r w:rsidR="00E82452" w:rsidRPr="009D2918">
        <w:rPr>
          <w:rFonts w:ascii="Times New Roman" w:hAnsi="Times New Roman"/>
          <w:lang w:val="en-GB"/>
        </w:rPr>
        <w:t xml:space="preserve"> </w:t>
      </w:r>
      <w:r w:rsidRPr="009D2918">
        <w:rPr>
          <w:rFonts w:ascii="Times New Roman" w:hAnsi="Times New Roman"/>
          <w:lang w:val="en-GB"/>
        </w:rPr>
        <w:t xml:space="preserve">Space, in </w:t>
      </w:r>
      <w:r w:rsidR="00E82452" w:rsidRPr="009D2918">
        <w:rPr>
          <w:rFonts w:ascii="Times New Roman" w:hAnsi="Times New Roman"/>
          <w:i/>
          <w:lang w:val="en-GB"/>
        </w:rPr>
        <w:t>Space Law: Views Of The Future,</w:t>
      </w:r>
      <w:r w:rsidRPr="009D2918">
        <w:rPr>
          <w:rFonts w:ascii="Times New Roman" w:hAnsi="Times New Roman"/>
          <w:lang w:val="en-GB"/>
        </w:rPr>
        <w:t xml:space="preserve"> 47 (Tania L. Zwaan et al. </w:t>
      </w:r>
      <w:r w:rsidR="00725A92" w:rsidRPr="009D2918">
        <w:rPr>
          <w:rFonts w:ascii="Times New Roman" w:hAnsi="Times New Roman"/>
          <w:lang w:val="en-GB"/>
        </w:rPr>
        <w:t>Eds</w:t>
      </w:r>
      <w:r w:rsidRPr="009D2918">
        <w:rPr>
          <w:rFonts w:ascii="Times New Roman" w:hAnsi="Times New Roman"/>
          <w:lang w:val="en-GB"/>
        </w:rPr>
        <w:t xml:space="preserve">., 1988).Smith expresses his personal opinion that authorities who adopt the “literal interpretation of the non-appropriation clause” and considers that the non-appropriation clause applies only to nations go too far. </w:t>
      </w:r>
      <w:r w:rsidR="00E82452" w:rsidRPr="009D2918">
        <w:rPr>
          <w:rFonts w:ascii="Times New Roman" w:hAnsi="Times New Roman"/>
          <w:i/>
          <w:lang w:val="en-GB"/>
        </w:rPr>
        <w:t>See also</w:t>
      </w:r>
      <w:r w:rsidR="00E82452" w:rsidRPr="009D2918">
        <w:rPr>
          <w:rFonts w:ascii="Times New Roman" w:hAnsi="Times New Roman"/>
          <w:lang w:val="en-GB"/>
        </w:rPr>
        <w:t xml:space="preserve"> </w:t>
      </w:r>
      <w:r w:rsidRPr="009D2918">
        <w:rPr>
          <w:rFonts w:ascii="Times New Roman" w:hAnsi="Times New Roman"/>
          <w:i/>
          <w:lang w:val="en-GB"/>
        </w:rPr>
        <w:t>Id</w:t>
      </w:r>
      <w:r w:rsidRPr="009D2918">
        <w:rPr>
          <w:rFonts w:ascii="Times New Roman" w:hAnsi="Times New Roman"/>
          <w:lang w:val="en-GB"/>
        </w:rPr>
        <w:t xml:space="preserve">. </w:t>
      </w:r>
      <w:r w:rsidR="00E82452" w:rsidRPr="009D2918">
        <w:rPr>
          <w:rFonts w:ascii="Times New Roman" w:hAnsi="Times New Roman"/>
          <w:lang w:val="en-GB"/>
        </w:rPr>
        <w:t>a</w:t>
      </w:r>
      <w:r w:rsidR="00725A92" w:rsidRPr="009D2918">
        <w:rPr>
          <w:rFonts w:ascii="Times New Roman" w:hAnsi="Times New Roman"/>
          <w:lang w:val="en-GB"/>
        </w:rPr>
        <w:t xml:space="preserve">t </w:t>
      </w:r>
      <w:r w:rsidRPr="009D2918">
        <w:rPr>
          <w:rFonts w:ascii="Times New Roman" w:hAnsi="Times New Roman"/>
          <w:lang w:val="en-GB"/>
        </w:rPr>
        <w:t xml:space="preserve">47. Then he debates whether the Outer Treaty also bans taking exclusive possession of minerals mined on the Moon, but concludes it does not. </w:t>
      </w:r>
      <w:r w:rsidR="00F16C6A" w:rsidRPr="009D2918">
        <w:rPr>
          <w:rFonts w:ascii="Times New Roman" w:hAnsi="Times New Roman"/>
          <w:i/>
          <w:lang w:val="en-GB"/>
        </w:rPr>
        <w:t>See also</w:t>
      </w:r>
      <w:r w:rsidR="00F16C6A" w:rsidRPr="009D2918">
        <w:rPr>
          <w:rFonts w:ascii="Times New Roman" w:hAnsi="Times New Roman"/>
          <w:lang w:val="en-GB"/>
        </w:rPr>
        <w:t xml:space="preserve"> </w:t>
      </w:r>
      <w:r w:rsidRPr="009D2918">
        <w:rPr>
          <w:rFonts w:ascii="Times New Roman" w:hAnsi="Times New Roman"/>
          <w:i/>
          <w:lang w:val="en-GB"/>
        </w:rPr>
        <w:t>Id</w:t>
      </w:r>
      <w:r w:rsidRPr="009D2918">
        <w:rPr>
          <w:rFonts w:ascii="Times New Roman" w:hAnsi="Times New Roman"/>
          <w:lang w:val="en-GB"/>
        </w:rPr>
        <w:t xml:space="preserve">. </w:t>
      </w:r>
      <w:r w:rsidR="00F16C6A" w:rsidRPr="009D2918">
        <w:rPr>
          <w:rFonts w:ascii="Times New Roman" w:hAnsi="Times New Roman"/>
          <w:lang w:val="en-GB"/>
        </w:rPr>
        <w:t>a</w:t>
      </w:r>
      <w:r w:rsidR="00725A92" w:rsidRPr="009D2918">
        <w:rPr>
          <w:rFonts w:ascii="Times New Roman" w:hAnsi="Times New Roman"/>
          <w:lang w:val="en-GB"/>
        </w:rPr>
        <w:t xml:space="preserve">t </w:t>
      </w:r>
      <w:r w:rsidRPr="009D2918">
        <w:rPr>
          <w:rFonts w:ascii="Times New Roman" w:hAnsi="Times New Roman"/>
          <w:lang w:val="en-GB"/>
        </w:rPr>
        <w:t xml:space="preserve">48–50. He writes: In summary, mining is a permissible exercise of the freedom of use guaranteed by the Outer Space Treaty. Both the non-appropriation and the freedom of use provisions, however, raise potential problems for exclusive claims in outer space. The language of the Outer Space Treaty is so broad and general that these provisions are susceptible to varying interpretations. Since disagreement on these issues exists, the Outer Space Treaty, of itself, cannot provide a satisfactory legal regime </w:t>
      </w:r>
      <w:r w:rsidRPr="009D2918">
        <w:rPr>
          <w:rFonts w:ascii="Times New Roman" w:hAnsi="Times New Roman"/>
          <w:i/>
          <w:lang w:val="en-GB"/>
        </w:rPr>
        <w:t>Id.</w:t>
      </w:r>
      <w:r w:rsidRPr="009D2918">
        <w:rPr>
          <w:rFonts w:ascii="Times New Roman" w:hAnsi="Times New Roman"/>
          <w:lang w:val="en-GB"/>
        </w:rPr>
        <w:t xml:space="preserve"> </w:t>
      </w:r>
      <w:r w:rsidR="00F16C6A" w:rsidRPr="009D2918">
        <w:rPr>
          <w:rFonts w:ascii="Times New Roman" w:hAnsi="Times New Roman"/>
          <w:lang w:val="en-GB"/>
        </w:rPr>
        <w:t>a</w:t>
      </w:r>
      <w:r w:rsidR="00725A92" w:rsidRPr="009D2918">
        <w:rPr>
          <w:rFonts w:ascii="Times New Roman" w:hAnsi="Times New Roman"/>
          <w:lang w:val="en-GB"/>
        </w:rPr>
        <w:t xml:space="preserve">t </w:t>
      </w:r>
      <w:r w:rsidRPr="009D2918">
        <w:rPr>
          <w:rFonts w:ascii="Times New Roman" w:hAnsi="Times New Roman"/>
          <w:lang w:val="en-GB"/>
        </w:rPr>
        <w:t xml:space="preserve">50. He also says there are two ways to create a “commercially suitable legal regime:” a new U.N. agreement, which he considers unlikely, or a private agreement among the space faring nations, reached outside of the U.N., which he says “would be fully compatible with the Outer Space Treaty.” </w:t>
      </w:r>
      <w:r w:rsidRPr="009D2918">
        <w:rPr>
          <w:rFonts w:ascii="Times New Roman" w:hAnsi="Times New Roman"/>
          <w:i/>
          <w:lang w:val="en-GB"/>
        </w:rPr>
        <w:t>Id.</w:t>
      </w:r>
      <w:r w:rsidRPr="009D2918">
        <w:rPr>
          <w:rFonts w:ascii="Times New Roman" w:hAnsi="Times New Roman"/>
          <w:lang w:val="en-GB"/>
        </w:rPr>
        <w:t xml:space="preserve"> </w:t>
      </w:r>
      <w:r w:rsidR="00374460" w:rsidRPr="009D2918">
        <w:rPr>
          <w:rFonts w:ascii="Times New Roman" w:hAnsi="Times New Roman"/>
          <w:lang w:val="en-GB"/>
        </w:rPr>
        <w:t>a</w:t>
      </w:r>
      <w:r w:rsidR="00725A92" w:rsidRPr="009D2918">
        <w:rPr>
          <w:rFonts w:ascii="Times New Roman" w:hAnsi="Times New Roman"/>
          <w:lang w:val="en-GB"/>
        </w:rPr>
        <w:t xml:space="preserve">t </w:t>
      </w:r>
      <w:r w:rsidRPr="009D2918">
        <w:rPr>
          <w:rFonts w:ascii="Times New Roman" w:hAnsi="Times New Roman"/>
          <w:lang w:val="en-GB"/>
        </w:rPr>
        <w:t>54.</w:t>
      </w:r>
    </w:p>
  </w:footnote>
  <w:footnote w:id="57">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374460" w:rsidRPr="009D2918">
        <w:rPr>
          <w:rFonts w:ascii="Times New Roman" w:hAnsi="Times New Roman"/>
          <w:lang w:val="en-GB"/>
        </w:rPr>
        <w:t xml:space="preserve">  </w:t>
      </w:r>
      <w:r w:rsidRPr="009D2918">
        <w:rPr>
          <w:rFonts w:ascii="Times New Roman" w:hAnsi="Times New Roman"/>
          <w:lang w:val="en-GB"/>
        </w:rPr>
        <w:t xml:space="preserve">Rosanna Sattler, Transporting a Legal System for Property Rights: From the Earth to the Stars, 6 </w:t>
      </w:r>
      <w:r w:rsidR="00374460" w:rsidRPr="009D2918">
        <w:rPr>
          <w:rFonts w:ascii="Times New Roman" w:hAnsi="Times New Roman"/>
          <w:smallCaps/>
          <w:lang w:val="en-GB"/>
        </w:rPr>
        <w:t>Chi. J. Int’l L</w:t>
      </w:r>
      <w:r w:rsidRPr="009D2918">
        <w:rPr>
          <w:rFonts w:ascii="Times New Roman" w:hAnsi="Times New Roman"/>
          <w:lang w:val="en-GB"/>
        </w:rPr>
        <w:t>. 23, 28–29 (2005).</w:t>
      </w:r>
    </w:p>
  </w:footnote>
  <w:footnote w:id="58">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374460" w:rsidRPr="009D2918">
        <w:rPr>
          <w:rFonts w:ascii="Times New Roman" w:hAnsi="Times New Roman"/>
          <w:lang w:val="en-GB"/>
        </w:rPr>
        <w:t xml:space="preserve">  </w:t>
      </w:r>
      <w:r w:rsidRPr="009D2918">
        <w:rPr>
          <w:rFonts w:ascii="Times New Roman" w:hAnsi="Times New Roman"/>
          <w:lang w:val="en-GB"/>
        </w:rPr>
        <w:t>Article 4 of OST states: “State Parties to the Treaty undertake not to place in orbit around the Earth ‘</w:t>
      </w:r>
      <w:r w:rsidRPr="009D2918">
        <w:rPr>
          <w:rFonts w:ascii="Times New Roman" w:hAnsi="Times New Roman"/>
          <w:i/>
          <w:lang w:val="en-GB"/>
        </w:rPr>
        <w:t>any objects carrying’</w:t>
      </w:r>
      <w:r w:rsidRPr="009D2918">
        <w:rPr>
          <w:rFonts w:ascii="Times New Roman" w:hAnsi="Times New Roman"/>
          <w:lang w:val="en-GB"/>
        </w:rPr>
        <w:t xml:space="preserve"> nuclear weapons or any other kinds of weapons of mass destruction…”</w:t>
      </w:r>
    </w:p>
  </w:footnote>
  <w:footnote w:id="59">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374460" w:rsidRPr="009D2918">
        <w:rPr>
          <w:rFonts w:ascii="Times New Roman" w:hAnsi="Times New Roman"/>
          <w:lang w:val="en-GB"/>
        </w:rPr>
        <w:t xml:space="preserve">  </w:t>
      </w:r>
      <w:r w:rsidRPr="009D2918">
        <w:rPr>
          <w:rFonts w:ascii="Times New Roman" w:hAnsi="Times New Roman"/>
          <w:i/>
          <w:lang w:val="en-GB"/>
        </w:rPr>
        <w:t>Supra</w:t>
      </w:r>
      <w:r w:rsidRPr="009D2918">
        <w:rPr>
          <w:rFonts w:ascii="Times New Roman" w:hAnsi="Times New Roman"/>
          <w:lang w:val="en-GB"/>
        </w:rPr>
        <w:t xml:space="preserve"> note </w:t>
      </w:r>
      <w:r w:rsidR="002F41CD">
        <w:rPr>
          <w:rFonts w:ascii="Times New Roman" w:hAnsi="Times New Roman"/>
          <w:lang w:val="en-GB"/>
        </w:rPr>
        <w:t>41</w:t>
      </w:r>
      <w:r w:rsidRPr="009D2918">
        <w:rPr>
          <w:rFonts w:ascii="Times New Roman" w:hAnsi="Times New Roman"/>
          <w:lang w:val="en-GB"/>
        </w:rPr>
        <w:t>.</w:t>
      </w:r>
    </w:p>
  </w:footnote>
  <w:footnote w:id="60">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374460" w:rsidRPr="009D2918">
        <w:rPr>
          <w:rFonts w:ascii="Times New Roman" w:hAnsi="Times New Roman"/>
          <w:lang w:val="en-GB"/>
        </w:rPr>
        <w:t xml:space="preserve">  </w:t>
      </w:r>
      <w:r w:rsidRPr="002F41CD">
        <w:rPr>
          <w:rFonts w:ascii="Times New Roman" w:hAnsi="Times New Roman"/>
          <w:i/>
          <w:lang w:val="en-GB"/>
        </w:rPr>
        <w:t>Shuttle</w:t>
      </w:r>
      <w:r w:rsidRPr="009D2918">
        <w:rPr>
          <w:rFonts w:ascii="Times New Roman" w:hAnsi="Times New Roman"/>
          <w:lang w:val="en-GB"/>
        </w:rPr>
        <w:t xml:space="preserve">, </w:t>
      </w:r>
      <w:r w:rsidRPr="009D2918">
        <w:rPr>
          <w:rFonts w:ascii="Times New Roman" w:hAnsi="Times New Roman"/>
          <w:i/>
          <w:lang w:val="en-GB"/>
        </w:rPr>
        <w:t>supra</w:t>
      </w:r>
      <w:r w:rsidRPr="009D2918">
        <w:rPr>
          <w:rFonts w:ascii="Times New Roman" w:hAnsi="Times New Roman"/>
          <w:lang w:val="en-GB"/>
        </w:rPr>
        <w:t xml:space="preserve"> n</w:t>
      </w:r>
      <w:r w:rsidR="00480C2A" w:rsidRPr="009D2918">
        <w:rPr>
          <w:rFonts w:ascii="Times New Roman" w:hAnsi="Times New Roman"/>
          <w:lang w:val="en-GB"/>
        </w:rPr>
        <w:t xml:space="preserve">ote </w:t>
      </w:r>
      <w:r w:rsidR="00187531">
        <w:rPr>
          <w:rFonts w:ascii="Times New Roman" w:hAnsi="Times New Roman"/>
          <w:lang w:val="en-GB"/>
        </w:rPr>
        <w:t>10</w:t>
      </w:r>
      <w:r w:rsidR="00480C2A" w:rsidRPr="009D2918">
        <w:rPr>
          <w:rFonts w:ascii="Times New Roman" w:hAnsi="Times New Roman"/>
          <w:lang w:val="en-GB"/>
        </w:rPr>
        <w:t>, at 17. The United States is evaluating three ASAT systems,</w:t>
      </w:r>
      <w:r w:rsidRPr="009D2918">
        <w:rPr>
          <w:rFonts w:ascii="Times New Roman" w:hAnsi="Times New Roman"/>
          <w:lang w:val="en-GB"/>
        </w:rPr>
        <w:t xml:space="preserve"> a </w:t>
      </w:r>
      <w:r w:rsidR="00480C2A" w:rsidRPr="009D2918">
        <w:rPr>
          <w:rFonts w:ascii="Times New Roman" w:hAnsi="Times New Roman"/>
          <w:lang w:val="en-GB"/>
        </w:rPr>
        <w:t>homing intercept</w:t>
      </w:r>
      <w:r w:rsidRPr="009D2918">
        <w:rPr>
          <w:rFonts w:ascii="Times New Roman" w:hAnsi="Times New Roman"/>
          <w:lang w:val="en-GB"/>
        </w:rPr>
        <w:t xml:space="preserve"> </w:t>
      </w:r>
      <w:r w:rsidR="00480C2A" w:rsidRPr="009D2918">
        <w:rPr>
          <w:rFonts w:ascii="Times New Roman" w:hAnsi="Times New Roman"/>
          <w:lang w:val="en-GB"/>
        </w:rPr>
        <w:t>warhead system which operates as a heat-seeking rocket-powered ramming device.</w:t>
      </w:r>
    </w:p>
  </w:footnote>
  <w:footnote w:id="61">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374460" w:rsidRPr="009D2918">
        <w:rPr>
          <w:rFonts w:ascii="Times New Roman" w:hAnsi="Times New Roman"/>
          <w:lang w:val="en-GB"/>
        </w:rPr>
        <w:t xml:space="preserve">  S. Gorove, </w:t>
      </w:r>
      <w:r w:rsidR="00374460" w:rsidRPr="009D2918">
        <w:rPr>
          <w:rFonts w:ascii="Times New Roman" w:hAnsi="Times New Roman"/>
          <w:i/>
          <w:lang w:val="en-GB"/>
        </w:rPr>
        <w:t>Studies In Space Law: Its Challenges &amp; Prospects</w:t>
      </w:r>
      <w:r w:rsidR="00374460" w:rsidRPr="009D2918">
        <w:rPr>
          <w:rFonts w:ascii="Times New Roman" w:hAnsi="Times New Roman"/>
          <w:lang w:val="en-GB"/>
        </w:rPr>
        <w:t>,</w:t>
      </w:r>
      <w:r w:rsidRPr="009D2918">
        <w:rPr>
          <w:rFonts w:ascii="Times New Roman" w:hAnsi="Times New Roman"/>
          <w:lang w:val="en-GB"/>
        </w:rPr>
        <w:t xml:space="preserve"> 88 (1977) [hereinafter </w:t>
      </w:r>
      <w:r w:rsidR="00374460" w:rsidRPr="009D2918">
        <w:rPr>
          <w:rFonts w:ascii="Times New Roman" w:hAnsi="Times New Roman"/>
          <w:i/>
          <w:lang w:val="en-GB"/>
        </w:rPr>
        <w:t>Gorove</w:t>
      </w:r>
      <w:r w:rsidRPr="009D2918">
        <w:rPr>
          <w:rFonts w:ascii="Times New Roman" w:hAnsi="Times New Roman"/>
          <w:lang w:val="en-GB"/>
        </w:rPr>
        <w:t xml:space="preserve">]. </w:t>
      </w:r>
    </w:p>
  </w:footnote>
  <w:footnote w:id="62">
    <w:p w:rsidR="00B30F92" w:rsidRPr="009D2918" w:rsidRDefault="00B30F92" w:rsidP="00FB5255">
      <w:pPr>
        <w:pStyle w:val="FootnoteText"/>
        <w:tabs>
          <w:tab w:val="left" w:pos="426"/>
        </w:tabs>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480C2A" w:rsidRPr="009D2918">
        <w:rPr>
          <w:rFonts w:ascii="Times New Roman" w:hAnsi="Times New Roman"/>
          <w:lang w:val="en-GB"/>
        </w:rPr>
        <w:t xml:space="preserve"> </w:t>
      </w:r>
      <w:r w:rsidRPr="009D2918">
        <w:rPr>
          <w:rFonts w:ascii="Times New Roman" w:hAnsi="Times New Roman"/>
          <w:lang w:val="en-GB"/>
        </w:rPr>
        <w:t xml:space="preserve">Robinson, </w:t>
      </w:r>
      <w:r w:rsidRPr="009D2918">
        <w:rPr>
          <w:rFonts w:ascii="Times New Roman" w:hAnsi="Times New Roman"/>
          <w:i/>
          <w:lang w:val="en-GB"/>
        </w:rPr>
        <w:t>Mili</w:t>
      </w:r>
      <w:r w:rsidR="00374460" w:rsidRPr="009D2918">
        <w:rPr>
          <w:rFonts w:ascii="Times New Roman" w:hAnsi="Times New Roman"/>
          <w:i/>
          <w:lang w:val="en-GB"/>
        </w:rPr>
        <w:t>tarization and the Outer Space Treaty - Time for a Restatement of “Space Law”</w:t>
      </w:r>
      <w:r w:rsidRPr="009D2918">
        <w:rPr>
          <w:rFonts w:ascii="Times New Roman" w:hAnsi="Times New Roman"/>
          <w:lang w:val="en-GB"/>
        </w:rPr>
        <w:t>,</w:t>
      </w:r>
      <w:r w:rsidR="00374460" w:rsidRPr="009D2918">
        <w:rPr>
          <w:rFonts w:ascii="Times New Roman" w:hAnsi="Times New Roman"/>
          <w:lang w:val="en-GB"/>
        </w:rPr>
        <w:t xml:space="preserve"> </w:t>
      </w:r>
      <w:r w:rsidR="00374460" w:rsidRPr="009D2918">
        <w:rPr>
          <w:rFonts w:ascii="Times New Roman" w:hAnsi="Times New Roman"/>
          <w:smallCaps/>
          <w:lang w:val="en-GB"/>
        </w:rPr>
        <w:t>Astronautics &amp; Aeronautics</w:t>
      </w:r>
      <w:r w:rsidR="00374460" w:rsidRPr="009D2918">
        <w:rPr>
          <w:rFonts w:ascii="Times New Roman" w:hAnsi="Times New Roman"/>
          <w:lang w:val="en-GB"/>
        </w:rPr>
        <w:t>, Feb.</w:t>
      </w:r>
      <w:r w:rsidRPr="009D2918">
        <w:rPr>
          <w:rFonts w:ascii="Times New Roman" w:hAnsi="Times New Roman"/>
          <w:lang w:val="en-GB"/>
        </w:rPr>
        <w:t xml:space="preserve"> 1978, at 27 [hereinafter </w:t>
      </w:r>
      <w:r w:rsidRPr="009D2918">
        <w:rPr>
          <w:rFonts w:ascii="Times New Roman" w:hAnsi="Times New Roman"/>
          <w:i/>
          <w:lang w:val="en-GB"/>
        </w:rPr>
        <w:t>Robinson, Militarization</w:t>
      </w:r>
      <w:r w:rsidRPr="009D2918">
        <w:rPr>
          <w:rFonts w:ascii="Times New Roman" w:hAnsi="Times New Roman"/>
          <w:lang w:val="en-GB"/>
        </w:rPr>
        <w:t>].</w:t>
      </w:r>
    </w:p>
  </w:footnote>
  <w:footnote w:id="63">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480C2A" w:rsidRPr="009D2918">
        <w:rPr>
          <w:rFonts w:ascii="Times New Roman" w:hAnsi="Times New Roman"/>
          <w:lang w:val="en-GB"/>
        </w:rPr>
        <w:t xml:space="preserve">  </w:t>
      </w:r>
      <w:r w:rsidRPr="009D2918">
        <w:rPr>
          <w:rFonts w:ascii="Times New Roman" w:hAnsi="Times New Roman"/>
          <w:i/>
          <w:lang w:val="en-GB"/>
        </w:rPr>
        <w:t>G</w:t>
      </w:r>
      <w:r w:rsidR="00480C2A" w:rsidRPr="009D2918">
        <w:rPr>
          <w:rFonts w:ascii="Times New Roman" w:hAnsi="Times New Roman"/>
          <w:i/>
          <w:lang w:val="en-GB"/>
        </w:rPr>
        <w:t>orove</w:t>
      </w:r>
      <w:r w:rsidRPr="009D2918">
        <w:rPr>
          <w:rFonts w:ascii="Times New Roman" w:hAnsi="Times New Roman"/>
          <w:lang w:val="en-GB"/>
        </w:rPr>
        <w:t xml:space="preserve">, </w:t>
      </w:r>
      <w:r w:rsidRPr="009D2918">
        <w:rPr>
          <w:rFonts w:ascii="Times New Roman" w:hAnsi="Times New Roman"/>
          <w:i/>
          <w:lang w:val="en-GB"/>
        </w:rPr>
        <w:t xml:space="preserve">supra </w:t>
      </w:r>
      <w:r w:rsidRPr="009D2918">
        <w:rPr>
          <w:rFonts w:ascii="Times New Roman" w:hAnsi="Times New Roman"/>
          <w:lang w:val="en-GB"/>
        </w:rPr>
        <w:t xml:space="preserve">note </w:t>
      </w:r>
      <w:r w:rsidR="003775F7">
        <w:rPr>
          <w:rFonts w:ascii="Times New Roman" w:hAnsi="Times New Roman"/>
          <w:lang w:val="en-GB"/>
        </w:rPr>
        <w:t>60</w:t>
      </w:r>
      <w:r w:rsidRPr="009D2918">
        <w:rPr>
          <w:rFonts w:ascii="Times New Roman" w:hAnsi="Times New Roman"/>
          <w:lang w:val="en-GB"/>
        </w:rPr>
        <w:t>, at 88-89.</w:t>
      </w:r>
    </w:p>
  </w:footnote>
  <w:footnote w:id="64">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C0501C" w:rsidRPr="009D2918">
        <w:rPr>
          <w:rFonts w:ascii="Times New Roman" w:hAnsi="Times New Roman"/>
          <w:lang w:val="en-GB"/>
        </w:rPr>
        <w:t xml:space="preserve">  </w:t>
      </w:r>
      <w:r w:rsidRPr="009D2918">
        <w:rPr>
          <w:rFonts w:ascii="Times New Roman" w:hAnsi="Times New Roman"/>
          <w:lang w:val="en-GB"/>
        </w:rPr>
        <w:t xml:space="preserve">Joanne Irene Gabrynowicz, </w:t>
      </w:r>
      <w:r w:rsidRPr="009D2918">
        <w:rPr>
          <w:rFonts w:ascii="Times New Roman" w:hAnsi="Times New Roman"/>
          <w:i/>
          <w:lang w:val="en-GB"/>
        </w:rPr>
        <w:t>The Outer Space Treaty and Enhancing Space Security,</w:t>
      </w:r>
      <w:r w:rsidRPr="009D2918">
        <w:rPr>
          <w:rFonts w:ascii="Times New Roman" w:hAnsi="Times New Roman"/>
          <w:lang w:val="en-GB"/>
        </w:rPr>
        <w:t xml:space="preserve"> Published in  Building the Architecture for Sustainable Space Security—Conference Report, 30–31 March 2006, United Nations Institute for Disarmament Research (UNIDIR), 2006. [Hereinafter </w:t>
      </w:r>
      <w:r w:rsidRPr="009D2918">
        <w:rPr>
          <w:rFonts w:ascii="Times New Roman" w:hAnsi="Times New Roman"/>
          <w:i/>
          <w:lang w:val="en-GB"/>
        </w:rPr>
        <w:t>Joanne</w:t>
      </w:r>
      <w:r w:rsidRPr="009D2918">
        <w:rPr>
          <w:rFonts w:ascii="Times New Roman" w:hAnsi="Times New Roman"/>
          <w:lang w:val="en-GB"/>
        </w:rPr>
        <w:t>].</w:t>
      </w:r>
    </w:p>
  </w:footnote>
  <w:footnote w:id="65">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C0501C" w:rsidRPr="009D2918">
        <w:rPr>
          <w:rFonts w:ascii="Times New Roman" w:hAnsi="Times New Roman"/>
          <w:lang w:val="en-GB"/>
        </w:rPr>
        <w:t xml:space="preserve">  </w:t>
      </w:r>
      <w:r w:rsidRPr="009D2918">
        <w:rPr>
          <w:rFonts w:ascii="Times New Roman" w:hAnsi="Times New Roman"/>
          <w:lang w:val="en-GB"/>
        </w:rPr>
        <w:t xml:space="preserve">Walter A. </w:t>
      </w:r>
      <w:r w:rsidR="00725A92" w:rsidRPr="009D2918">
        <w:rPr>
          <w:rFonts w:ascii="Times New Roman" w:hAnsi="Times New Roman"/>
          <w:lang w:val="en-GB"/>
        </w:rPr>
        <w:t>Mcdougall</w:t>
      </w:r>
      <w:r w:rsidRPr="009D2918">
        <w:rPr>
          <w:rFonts w:ascii="Times New Roman" w:hAnsi="Times New Roman"/>
          <w:lang w:val="en-GB"/>
        </w:rPr>
        <w:t>, 1985, The Heavens and the Earth, a Political History of the Space Age, New York, Basic Books, Inc., p. 431.</w:t>
      </w:r>
    </w:p>
  </w:footnote>
  <w:footnote w:id="66">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C0501C" w:rsidRPr="009D2918">
        <w:rPr>
          <w:rFonts w:ascii="Times New Roman" w:hAnsi="Times New Roman"/>
          <w:lang w:val="en-GB"/>
        </w:rPr>
        <w:t xml:space="preserve">  </w:t>
      </w:r>
      <w:r w:rsidRPr="009D2918">
        <w:rPr>
          <w:rFonts w:ascii="Times New Roman" w:hAnsi="Times New Roman"/>
          <w:lang w:val="en-GB"/>
        </w:rPr>
        <w:t xml:space="preserve">Joanne Irene Gabrynowicz, Comments on the Discussion Paper, Space Law and Remote Sensing Activities, Workshop on Space </w:t>
      </w:r>
      <w:r w:rsidR="00725A92" w:rsidRPr="009D2918">
        <w:rPr>
          <w:rFonts w:ascii="Times New Roman" w:hAnsi="Times New Roman"/>
          <w:lang w:val="en-GB"/>
        </w:rPr>
        <w:t>law</w:t>
      </w:r>
      <w:r w:rsidR="00C0501C" w:rsidRPr="009D2918">
        <w:rPr>
          <w:rFonts w:ascii="Times New Roman" w:hAnsi="Times New Roman"/>
          <w:lang w:val="en-GB"/>
        </w:rPr>
        <w:t xml:space="preserve"> </w:t>
      </w:r>
      <w:r w:rsidR="00725A92" w:rsidRPr="009D2918">
        <w:rPr>
          <w:rFonts w:ascii="Times New Roman" w:hAnsi="Times New Roman"/>
          <w:lang w:val="en-GB"/>
        </w:rPr>
        <w:t>d</w:t>
      </w:r>
      <w:r w:rsidRPr="009D2918">
        <w:rPr>
          <w:rFonts w:ascii="Times New Roman" w:hAnsi="Times New Roman"/>
          <w:lang w:val="en-GB"/>
        </w:rPr>
        <w:t>isseminating and Developing International and National Space Law:</w:t>
      </w:r>
      <w:r w:rsidR="00C0501C" w:rsidRPr="009D2918">
        <w:rPr>
          <w:rFonts w:ascii="Times New Roman" w:hAnsi="Times New Roman"/>
          <w:lang w:val="en-GB"/>
        </w:rPr>
        <w:t xml:space="preserve"> </w:t>
      </w:r>
      <w:r w:rsidR="00725A92" w:rsidRPr="009D2918">
        <w:rPr>
          <w:rFonts w:ascii="Times New Roman" w:hAnsi="Times New Roman"/>
          <w:lang w:val="en-GB"/>
        </w:rPr>
        <w:t xml:space="preserve">The </w:t>
      </w:r>
      <w:r w:rsidRPr="009D2918">
        <w:rPr>
          <w:rFonts w:ascii="Times New Roman" w:hAnsi="Times New Roman"/>
          <w:lang w:val="en-GB"/>
        </w:rPr>
        <w:t xml:space="preserve">Latin America and Caribbean Perspective, United Nations Office of Outer Space Affairs (UNOOSA), Rio de Janeiro, 22–25 </w:t>
      </w:r>
      <w:r w:rsidR="008656D2" w:rsidRPr="009D2918">
        <w:rPr>
          <w:rFonts w:ascii="Times New Roman" w:hAnsi="Times New Roman"/>
          <w:lang w:val="en-GB"/>
        </w:rPr>
        <w:t>Nov. 2004</w:t>
      </w:r>
      <w:r w:rsidRPr="009D2918">
        <w:rPr>
          <w:rFonts w:ascii="Times New Roman" w:hAnsi="Times New Roman"/>
          <w:lang w:val="en-GB"/>
        </w:rPr>
        <w:t xml:space="preserve">, UN Doc. ST/SPACE/28, </w:t>
      </w:r>
      <w:r w:rsidR="00687520" w:rsidRPr="009D2918">
        <w:rPr>
          <w:rFonts w:ascii="Times New Roman" w:hAnsi="Times New Roman"/>
          <w:i/>
          <w:lang w:val="en-GB"/>
        </w:rPr>
        <w:t xml:space="preserve">available </w:t>
      </w:r>
      <w:r w:rsidRPr="009D2918">
        <w:rPr>
          <w:rFonts w:ascii="Times New Roman" w:hAnsi="Times New Roman"/>
          <w:i/>
          <w:lang w:val="en-GB"/>
        </w:rPr>
        <w:t>at</w:t>
      </w:r>
      <w:r w:rsidRPr="009D2918">
        <w:rPr>
          <w:rFonts w:ascii="Times New Roman" w:hAnsi="Times New Roman"/>
          <w:lang w:val="en-GB"/>
        </w:rPr>
        <w:t xml:space="preserve"> www.unoosa.org/oosa/en/</w:t>
      </w:r>
      <w:r w:rsidR="00725A92" w:rsidRPr="009D2918">
        <w:rPr>
          <w:rFonts w:ascii="Times New Roman" w:hAnsi="Times New Roman"/>
          <w:lang w:val="en-GB"/>
        </w:rPr>
        <w:t>spacelaw</w:t>
      </w:r>
      <w:r w:rsidRPr="009D2918">
        <w:rPr>
          <w:rFonts w:ascii="Times New Roman" w:hAnsi="Times New Roman"/>
          <w:lang w:val="en-GB"/>
        </w:rPr>
        <w:t>/workshops/index.html</w:t>
      </w:r>
      <w:r w:rsidR="00687520" w:rsidRPr="009D2918">
        <w:rPr>
          <w:rFonts w:ascii="Times New Roman" w:hAnsi="Times New Roman"/>
          <w:lang w:val="en-GB"/>
        </w:rPr>
        <w:t xml:space="preserve"> (last visited Mar. 31, 2012)</w:t>
      </w:r>
      <w:r w:rsidR="00C0501C" w:rsidRPr="009D2918">
        <w:rPr>
          <w:rFonts w:ascii="Times New Roman" w:hAnsi="Times New Roman"/>
          <w:lang w:val="en-GB"/>
        </w:rPr>
        <w:t xml:space="preserve">. </w:t>
      </w:r>
      <w:r w:rsidRPr="009D2918">
        <w:rPr>
          <w:rFonts w:ascii="Times New Roman" w:hAnsi="Times New Roman"/>
          <w:lang w:val="en-GB"/>
        </w:rPr>
        <w:t xml:space="preserve">[Hereinafter </w:t>
      </w:r>
      <w:r w:rsidRPr="009D2918">
        <w:rPr>
          <w:rFonts w:ascii="Times New Roman" w:hAnsi="Times New Roman"/>
          <w:i/>
          <w:lang w:val="en-GB"/>
        </w:rPr>
        <w:t>Irene</w:t>
      </w:r>
      <w:r w:rsidRPr="009D2918">
        <w:rPr>
          <w:rFonts w:ascii="Times New Roman" w:hAnsi="Times New Roman"/>
          <w:lang w:val="en-GB"/>
        </w:rPr>
        <w:t>].</w:t>
      </w:r>
    </w:p>
  </w:footnote>
  <w:footnote w:id="67">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C0501C" w:rsidRPr="009D2918">
        <w:rPr>
          <w:rFonts w:ascii="Times New Roman" w:hAnsi="Times New Roman"/>
          <w:lang w:val="en-GB"/>
        </w:rPr>
        <w:t xml:space="preserve">  </w:t>
      </w:r>
      <w:r w:rsidRPr="00AF3794">
        <w:rPr>
          <w:rFonts w:ascii="Times New Roman" w:hAnsi="Times New Roman"/>
          <w:i/>
          <w:lang w:val="en-GB"/>
        </w:rPr>
        <w:t>Joanne</w:t>
      </w:r>
      <w:r w:rsidRPr="009D2918">
        <w:rPr>
          <w:rFonts w:ascii="Times New Roman" w:hAnsi="Times New Roman"/>
          <w:lang w:val="en-GB"/>
        </w:rPr>
        <w:t>,</w:t>
      </w:r>
      <w:r w:rsidRPr="009D2918">
        <w:rPr>
          <w:rFonts w:ascii="Times New Roman" w:hAnsi="Times New Roman"/>
          <w:i/>
          <w:lang w:val="en-GB"/>
        </w:rPr>
        <w:t xml:space="preserve"> supra</w:t>
      </w:r>
      <w:r w:rsidRPr="009D2918">
        <w:rPr>
          <w:rFonts w:ascii="Times New Roman" w:hAnsi="Times New Roman"/>
          <w:lang w:val="en-GB"/>
        </w:rPr>
        <w:t xml:space="preserve"> note </w:t>
      </w:r>
      <w:r w:rsidR="00AF3794">
        <w:rPr>
          <w:rFonts w:ascii="Times New Roman" w:hAnsi="Times New Roman"/>
          <w:lang w:val="en-GB"/>
        </w:rPr>
        <w:t>63</w:t>
      </w:r>
      <w:r w:rsidRPr="009D2918">
        <w:rPr>
          <w:rFonts w:ascii="Times New Roman" w:hAnsi="Times New Roman"/>
          <w:lang w:val="en-GB"/>
        </w:rPr>
        <w:t>.</w:t>
      </w:r>
    </w:p>
  </w:footnote>
  <w:footnote w:id="68">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FE628A" w:rsidRPr="009D2918">
        <w:rPr>
          <w:rFonts w:ascii="Times New Roman" w:hAnsi="Times New Roman"/>
          <w:lang w:val="en-GB"/>
        </w:rPr>
        <w:t xml:space="preserve"> </w:t>
      </w:r>
      <w:r w:rsidRPr="009D2918">
        <w:rPr>
          <w:rFonts w:ascii="Times New Roman" w:hAnsi="Times New Roman"/>
          <w:lang w:val="en-GB"/>
        </w:rPr>
        <w:t xml:space="preserve">The Outer Space Treaty opened for signature on 27 January 1967 and entered into force on 10 October 1967. See United Nations Office of Outer Space Affairs, United Nations Treaties and Principles on Space Law, </w:t>
      </w:r>
      <w:r w:rsidR="008652F7" w:rsidRPr="009D2918">
        <w:rPr>
          <w:rFonts w:ascii="Times New Roman" w:hAnsi="Times New Roman"/>
          <w:i/>
          <w:lang w:val="en-GB"/>
        </w:rPr>
        <w:t xml:space="preserve">available </w:t>
      </w:r>
      <w:r w:rsidRPr="009D2918">
        <w:rPr>
          <w:rFonts w:ascii="Times New Roman" w:hAnsi="Times New Roman"/>
          <w:i/>
          <w:lang w:val="en-GB"/>
        </w:rPr>
        <w:t xml:space="preserve">at </w:t>
      </w:r>
      <w:r w:rsidR="008652F7" w:rsidRPr="009D2918">
        <w:rPr>
          <w:rFonts w:ascii="Times New Roman" w:hAnsi="Times New Roman"/>
          <w:lang w:val="en-GB"/>
        </w:rPr>
        <w:t>www.unoosa.org/oosa/en/spacelaw/treaties.html (last visited Mar. 1, 2012).</w:t>
      </w:r>
    </w:p>
  </w:footnote>
  <w:footnote w:id="69">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FE628A" w:rsidRPr="009D2918">
        <w:rPr>
          <w:rFonts w:ascii="Times New Roman" w:hAnsi="Times New Roman"/>
          <w:lang w:val="en-GB"/>
        </w:rPr>
        <w:t xml:space="preserve">  </w:t>
      </w:r>
      <w:r w:rsidRPr="00AF3794">
        <w:rPr>
          <w:rFonts w:ascii="Times New Roman" w:hAnsi="Times New Roman"/>
          <w:i/>
          <w:lang w:val="en-GB"/>
        </w:rPr>
        <w:t>Joanne</w:t>
      </w:r>
      <w:r w:rsidRPr="009D2918">
        <w:rPr>
          <w:rFonts w:ascii="Times New Roman" w:hAnsi="Times New Roman"/>
          <w:lang w:val="en-GB"/>
        </w:rPr>
        <w:t>,</w:t>
      </w:r>
      <w:r w:rsidRPr="009D2918">
        <w:rPr>
          <w:rFonts w:ascii="Times New Roman" w:hAnsi="Times New Roman"/>
          <w:i/>
          <w:lang w:val="en-GB"/>
        </w:rPr>
        <w:t xml:space="preserve"> supra</w:t>
      </w:r>
      <w:r w:rsidRPr="009D2918">
        <w:rPr>
          <w:rFonts w:ascii="Times New Roman" w:hAnsi="Times New Roman"/>
          <w:lang w:val="en-GB"/>
        </w:rPr>
        <w:t xml:space="preserve"> note </w:t>
      </w:r>
      <w:r w:rsidR="00AF3794">
        <w:rPr>
          <w:rFonts w:ascii="Times New Roman" w:hAnsi="Times New Roman"/>
          <w:lang w:val="en-GB"/>
        </w:rPr>
        <w:t>63</w:t>
      </w:r>
      <w:r w:rsidRPr="009D2918">
        <w:rPr>
          <w:rFonts w:ascii="Times New Roman" w:hAnsi="Times New Roman"/>
          <w:lang w:val="en-GB"/>
        </w:rPr>
        <w:t>.</w:t>
      </w:r>
    </w:p>
  </w:footnote>
  <w:footnote w:id="70">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FE628A" w:rsidRPr="009D2918">
        <w:rPr>
          <w:rFonts w:ascii="Times New Roman" w:hAnsi="Times New Roman"/>
          <w:lang w:val="en-GB"/>
        </w:rPr>
        <w:t xml:space="preserve">  </w:t>
      </w:r>
      <w:r w:rsidR="00447AF8" w:rsidRPr="009D2918">
        <w:rPr>
          <w:rFonts w:ascii="Times New Roman" w:hAnsi="Times New Roman"/>
          <w:lang w:val="en-GB"/>
        </w:rPr>
        <w:t xml:space="preserve">Michael Krepon &amp; Samuel Black, </w:t>
      </w:r>
      <w:r w:rsidRPr="009D2918">
        <w:rPr>
          <w:rFonts w:ascii="Times New Roman" w:hAnsi="Times New Roman"/>
          <w:i/>
          <w:lang w:val="en-GB"/>
        </w:rPr>
        <w:t xml:space="preserve">Space Security or Anti-satellite weapons? </w:t>
      </w:r>
      <w:r w:rsidRPr="009D2918">
        <w:rPr>
          <w:rFonts w:ascii="Times New Roman" w:hAnsi="Times New Roman"/>
          <w:lang w:val="en-GB"/>
        </w:rPr>
        <w:t>Space Security Project 2009, Te Henry L. Stimson Center, p. 28.</w:t>
      </w:r>
    </w:p>
  </w:footnote>
  <w:footnote w:id="71">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FE628A" w:rsidRPr="009D2918">
        <w:rPr>
          <w:rFonts w:ascii="Times New Roman" w:hAnsi="Times New Roman"/>
          <w:lang w:val="en-GB"/>
        </w:rPr>
        <w:t xml:space="preserve">  </w:t>
      </w:r>
      <w:r w:rsidRPr="009D2918">
        <w:rPr>
          <w:rFonts w:ascii="Times New Roman" w:hAnsi="Times New Roman"/>
          <w:i/>
          <w:lang w:val="en-GB"/>
        </w:rPr>
        <w:t>Id.</w:t>
      </w:r>
    </w:p>
  </w:footnote>
  <w:footnote w:id="72">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FE628A" w:rsidRPr="009D2918">
        <w:rPr>
          <w:rFonts w:ascii="Times New Roman" w:hAnsi="Times New Roman"/>
          <w:lang w:val="en-GB"/>
        </w:rPr>
        <w:t xml:space="preserve">  </w:t>
      </w:r>
      <w:r w:rsidRPr="009D2918">
        <w:rPr>
          <w:rFonts w:ascii="Times New Roman" w:hAnsi="Times New Roman"/>
          <w:i/>
          <w:lang w:val="en-GB"/>
        </w:rPr>
        <w:t>Id.</w:t>
      </w:r>
      <w:r w:rsidRPr="009D2918">
        <w:rPr>
          <w:rFonts w:ascii="Times New Roman" w:hAnsi="Times New Roman"/>
          <w:lang w:val="en-GB"/>
        </w:rPr>
        <w:t xml:space="preserve"> </w:t>
      </w:r>
      <w:r w:rsidR="00447AF8" w:rsidRPr="009D2918">
        <w:rPr>
          <w:rFonts w:ascii="Times New Roman" w:hAnsi="Times New Roman"/>
          <w:lang w:val="en-GB"/>
        </w:rPr>
        <w:t>a</w:t>
      </w:r>
      <w:r w:rsidR="00725A92" w:rsidRPr="009D2918">
        <w:rPr>
          <w:rFonts w:ascii="Times New Roman" w:hAnsi="Times New Roman"/>
          <w:lang w:val="en-GB"/>
        </w:rPr>
        <w:t xml:space="preserve">t </w:t>
      </w:r>
      <w:r w:rsidRPr="009D2918">
        <w:rPr>
          <w:rFonts w:ascii="Times New Roman" w:hAnsi="Times New Roman"/>
          <w:lang w:val="en-GB"/>
        </w:rPr>
        <w:t>31.</w:t>
      </w:r>
    </w:p>
  </w:footnote>
  <w:footnote w:id="73">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0A300D" w:rsidRPr="009D2918">
        <w:rPr>
          <w:rFonts w:ascii="Times New Roman" w:hAnsi="Times New Roman"/>
          <w:sz w:val="20"/>
          <w:szCs w:val="20"/>
          <w:lang w:val="en-GB"/>
        </w:rPr>
        <w:t xml:space="preserve">  </w:t>
      </w:r>
      <w:r w:rsidRPr="009D2918">
        <w:rPr>
          <w:rFonts w:ascii="Times New Roman" w:hAnsi="Times New Roman"/>
          <w:sz w:val="20"/>
          <w:szCs w:val="20"/>
          <w:lang w:val="en-GB"/>
        </w:rPr>
        <w:t xml:space="preserve">Ram Jakhu, “Legal Issues Relating to Global Public Interest in Outer Space”, </w:t>
      </w:r>
      <w:r w:rsidRPr="009D2918">
        <w:rPr>
          <w:rFonts w:ascii="Times New Roman" w:hAnsi="Times New Roman"/>
          <w:i/>
          <w:iCs/>
          <w:sz w:val="20"/>
          <w:szCs w:val="20"/>
          <w:lang w:val="en-GB"/>
        </w:rPr>
        <w:t>CISSM Working Paper</w:t>
      </w:r>
      <w:r w:rsidRPr="009D2918">
        <w:rPr>
          <w:rFonts w:ascii="Times New Roman" w:hAnsi="Times New Roman"/>
          <w:sz w:val="20"/>
          <w:szCs w:val="20"/>
          <w:lang w:val="en-GB"/>
        </w:rPr>
        <w:t xml:space="preserve">, October 2005, </w:t>
      </w:r>
      <w:r w:rsidR="000A300D" w:rsidRPr="009D2918">
        <w:rPr>
          <w:rFonts w:ascii="Times New Roman" w:hAnsi="Times New Roman"/>
          <w:i/>
          <w:sz w:val="20"/>
          <w:szCs w:val="20"/>
          <w:lang w:val="en-GB"/>
        </w:rPr>
        <w:t xml:space="preserve">available </w:t>
      </w:r>
      <w:r w:rsidRPr="009D2918">
        <w:rPr>
          <w:rFonts w:ascii="Times New Roman" w:hAnsi="Times New Roman"/>
          <w:i/>
          <w:sz w:val="20"/>
          <w:szCs w:val="20"/>
          <w:lang w:val="en-GB"/>
        </w:rPr>
        <w:t>at</w:t>
      </w:r>
      <w:r w:rsidR="000A300D" w:rsidRPr="009D2918">
        <w:rPr>
          <w:rFonts w:ascii="Times New Roman" w:hAnsi="Times New Roman"/>
          <w:sz w:val="20"/>
          <w:szCs w:val="20"/>
          <w:lang w:val="en-GB"/>
        </w:rPr>
        <w:t xml:space="preserve"> </w:t>
      </w:r>
      <w:r w:rsidRPr="009D2918">
        <w:rPr>
          <w:rFonts w:ascii="Times New Roman" w:hAnsi="Times New Roman"/>
          <w:sz w:val="20"/>
          <w:szCs w:val="20"/>
          <w:lang w:val="en-GB"/>
        </w:rPr>
        <w:t>www.cissm.umd.edu/documents/jakhuspace.pdf</w:t>
      </w:r>
      <w:r w:rsidR="000A300D" w:rsidRPr="009D2918">
        <w:rPr>
          <w:rFonts w:ascii="Times New Roman" w:hAnsi="Times New Roman"/>
          <w:sz w:val="20"/>
          <w:szCs w:val="20"/>
          <w:lang w:val="en-GB"/>
        </w:rPr>
        <w:t xml:space="preserve"> (last visited Mar.31, 2012)</w:t>
      </w:r>
      <w:r w:rsidRPr="009D2918">
        <w:rPr>
          <w:rFonts w:ascii="Times New Roman" w:hAnsi="Times New Roman"/>
          <w:sz w:val="20"/>
          <w:szCs w:val="20"/>
          <w:lang w:val="en-GB"/>
        </w:rPr>
        <w:t>.</w:t>
      </w:r>
    </w:p>
  </w:footnote>
  <w:footnote w:id="74">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0A300D" w:rsidRPr="009D2918">
        <w:rPr>
          <w:rFonts w:ascii="Times New Roman" w:hAnsi="Times New Roman"/>
          <w:lang w:val="en-GB"/>
        </w:rPr>
        <w:t xml:space="preserve">  </w:t>
      </w:r>
      <w:r w:rsidRPr="009D2918">
        <w:rPr>
          <w:rFonts w:ascii="Times New Roman" w:hAnsi="Times New Roman"/>
          <w:lang w:val="en-GB"/>
        </w:rPr>
        <w:t xml:space="preserve">Barry D. Watts </w:t>
      </w:r>
      <w:r w:rsidRPr="009D2918">
        <w:rPr>
          <w:rFonts w:ascii="Times New Roman" w:hAnsi="Times New Roman"/>
          <w:i/>
          <w:lang w:val="en-GB"/>
        </w:rPr>
        <w:t>The Military Use of Space: A Diagnostic Assessment</w:t>
      </w:r>
      <w:r w:rsidRPr="009D2918">
        <w:rPr>
          <w:rFonts w:ascii="Times New Roman" w:hAnsi="Times New Roman"/>
          <w:lang w:val="en-GB"/>
        </w:rPr>
        <w:t xml:space="preserve"> (Washington, D.C.: Center for Strategic and Budgetary Assessments, February 2001), 98.</w:t>
      </w:r>
    </w:p>
  </w:footnote>
  <w:footnote w:id="75">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0A300D" w:rsidRPr="009D2918">
        <w:rPr>
          <w:rFonts w:ascii="Times New Roman" w:hAnsi="Times New Roman"/>
          <w:lang w:val="en-GB"/>
        </w:rPr>
        <w:t xml:space="preserve">  </w:t>
      </w:r>
      <w:r w:rsidRPr="009D2918">
        <w:rPr>
          <w:rFonts w:ascii="Times New Roman" w:hAnsi="Times New Roman"/>
          <w:lang w:val="en-GB"/>
        </w:rPr>
        <w:t>Some argue that the tremendous value provided by space-based military systems is also very vulnerable to attack, creating perverse incentives for a U.S. President to rapidly escalate conflict in a crisis situation.</w:t>
      </w:r>
    </w:p>
  </w:footnote>
  <w:footnote w:id="76">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0A300D" w:rsidRPr="009D2918">
        <w:rPr>
          <w:rFonts w:ascii="Times New Roman" w:hAnsi="Times New Roman"/>
          <w:lang w:val="en-GB"/>
        </w:rPr>
        <w:t xml:space="preserve">  </w:t>
      </w:r>
      <w:r w:rsidRPr="009D2918">
        <w:rPr>
          <w:rFonts w:ascii="Times New Roman" w:hAnsi="Times New Roman"/>
          <w:lang w:val="en-GB"/>
        </w:rPr>
        <w:t>History suggests that if one strong player on the international arena gets too powerful, then the other smaller players may combine to produce a counterbalance. The dominant state should therefore not only consider the chance of single nations countering their actions, but the risk of many nations combining initiatives. Such behaviour was in clear display by Germany, France, Russia and China, during the lead up to the war in Iraq.</w:t>
      </w:r>
    </w:p>
  </w:footnote>
  <w:footnote w:id="77">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0A300D" w:rsidRPr="009D2918">
        <w:rPr>
          <w:rFonts w:ascii="Times New Roman" w:hAnsi="Times New Roman"/>
          <w:sz w:val="20"/>
          <w:szCs w:val="20"/>
          <w:lang w:val="en-GB"/>
        </w:rPr>
        <w:t xml:space="preserve">  </w:t>
      </w:r>
      <w:r w:rsidRPr="009D2918">
        <w:rPr>
          <w:rFonts w:ascii="Times New Roman" w:hAnsi="Times New Roman"/>
          <w:sz w:val="20"/>
          <w:szCs w:val="20"/>
          <w:lang w:val="en-GB"/>
        </w:rPr>
        <w:t>A 2003 Report of the US Department of Defence on the Military Power of the People’s Republic of China notes that Beijing leaders believe that US poses a “significant”, long-term challenge to their country.</w:t>
      </w:r>
    </w:p>
  </w:footnote>
  <w:footnote w:id="78">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CC6EED" w:rsidRPr="009D2918">
        <w:rPr>
          <w:rFonts w:ascii="Times New Roman" w:hAnsi="Times New Roman"/>
          <w:sz w:val="20"/>
          <w:szCs w:val="20"/>
          <w:lang w:val="en-GB"/>
        </w:rPr>
        <w:t xml:space="preserve">  </w:t>
      </w:r>
      <w:r w:rsidRPr="009D2918">
        <w:rPr>
          <w:rFonts w:ascii="Times New Roman" w:hAnsi="Times New Roman"/>
          <w:sz w:val="20"/>
          <w:szCs w:val="20"/>
          <w:lang w:val="en-GB"/>
        </w:rPr>
        <w:t xml:space="preserve">The United States still professes its commitment to the peaceful uses of space, but US military planning documents now assert that peace is best protected by unilateral space dominance—i.e. </w:t>
      </w:r>
      <w:r w:rsidR="00725A92" w:rsidRPr="009D2918">
        <w:rPr>
          <w:rFonts w:ascii="Times New Roman" w:hAnsi="Times New Roman"/>
          <w:sz w:val="20"/>
          <w:szCs w:val="20"/>
          <w:lang w:val="en-GB"/>
        </w:rPr>
        <w:t xml:space="preserve">Having </w:t>
      </w:r>
      <w:r w:rsidRPr="009D2918">
        <w:rPr>
          <w:rFonts w:ascii="Times New Roman" w:hAnsi="Times New Roman"/>
          <w:sz w:val="20"/>
          <w:szCs w:val="20"/>
          <w:lang w:val="en-GB"/>
        </w:rPr>
        <w:t>the ability to see anything in and from space, to attack anything that is deemed dangerous, to defend all US space assets, and to control other countries’ access to and use of space.</w:t>
      </w:r>
    </w:p>
  </w:footnote>
  <w:footnote w:id="79">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CC6EED" w:rsidRPr="009D2918">
        <w:rPr>
          <w:rFonts w:ascii="Times New Roman" w:hAnsi="Times New Roman"/>
          <w:sz w:val="20"/>
          <w:szCs w:val="20"/>
          <w:lang w:val="en-GB"/>
        </w:rPr>
        <w:t xml:space="preserve">  </w:t>
      </w:r>
      <w:r w:rsidRPr="009D2918">
        <w:rPr>
          <w:rFonts w:ascii="Times New Roman" w:hAnsi="Times New Roman"/>
          <w:sz w:val="20"/>
          <w:szCs w:val="20"/>
          <w:lang w:val="en-GB"/>
        </w:rPr>
        <w:t xml:space="preserve">United States Space Command (USSC) circulated a document ‘Vision for 2020’ in 1998 which portrays the militarization of space as a result of “natural historical progression” (United States Space Command, 1998, </w:t>
      </w:r>
      <w:r w:rsidRPr="009D2918">
        <w:rPr>
          <w:rFonts w:ascii="Times New Roman" w:hAnsi="Times New Roman"/>
          <w:i/>
          <w:iCs/>
          <w:sz w:val="20"/>
          <w:szCs w:val="20"/>
          <w:lang w:val="en-GB"/>
        </w:rPr>
        <w:t>Vision for 2020</w:t>
      </w:r>
      <w:r w:rsidRPr="009D2918">
        <w:rPr>
          <w:rFonts w:ascii="Times New Roman" w:hAnsi="Times New Roman"/>
          <w:sz w:val="20"/>
          <w:szCs w:val="20"/>
          <w:lang w:val="en-GB"/>
        </w:rPr>
        <w:t>, p. 4, at www.fas.org/spp/military/docops/usspac/visbook.pdf).</w:t>
      </w:r>
    </w:p>
  </w:footnote>
  <w:footnote w:id="80">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CC6EED" w:rsidRPr="009D2918">
        <w:rPr>
          <w:rFonts w:ascii="Times New Roman" w:hAnsi="Times New Roman"/>
          <w:sz w:val="20"/>
          <w:szCs w:val="20"/>
          <w:lang w:val="en-GB"/>
        </w:rPr>
        <w:t xml:space="preserve">  </w:t>
      </w:r>
      <w:r w:rsidRPr="009D2918">
        <w:rPr>
          <w:rFonts w:ascii="Times New Roman" w:hAnsi="Times New Roman"/>
          <w:sz w:val="20"/>
          <w:szCs w:val="20"/>
          <w:lang w:val="en-GB"/>
        </w:rPr>
        <w:t>For example, the deployment of an ASAT</w:t>
      </w: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could instigate the development and deployment of a ‘DSAT’ to counter an ASAT. Such an arms race might also blur the distinction between conventional and mass destruction weapons in space.</w:t>
      </w:r>
    </w:p>
  </w:footnote>
  <w:footnote w:id="81">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CC6EED" w:rsidRPr="009D2918">
        <w:rPr>
          <w:rFonts w:ascii="Times New Roman" w:hAnsi="Times New Roman"/>
          <w:lang w:val="en-GB"/>
        </w:rPr>
        <w:t xml:space="preserve">  </w:t>
      </w:r>
      <w:r w:rsidR="00CC6EED" w:rsidRPr="009D2918">
        <w:rPr>
          <w:rFonts w:ascii="Times New Roman" w:eastAsia="Times New Roman" w:hAnsi="Times New Roman"/>
          <w:color w:val="000000"/>
          <w:lang w:val="en-GB"/>
        </w:rPr>
        <w:t xml:space="preserve">Pavel Podvig and Hui Zhang, </w:t>
      </w:r>
      <w:r w:rsidRPr="009D2918">
        <w:rPr>
          <w:rFonts w:ascii="Times New Roman" w:eastAsia="Times New Roman" w:hAnsi="Times New Roman"/>
          <w:i/>
          <w:iCs/>
          <w:color w:val="000000"/>
          <w:lang w:val="en-GB"/>
        </w:rPr>
        <w:t>Russian and Chinese Responses to U.S</w:t>
      </w:r>
      <w:r w:rsidR="00CC6EED" w:rsidRPr="009D2918">
        <w:rPr>
          <w:rFonts w:ascii="Times New Roman" w:eastAsia="Times New Roman" w:hAnsi="Times New Roman"/>
          <w:i/>
          <w:iCs/>
          <w:color w:val="000000"/>
          <w:lang w:val="en-GB"/>
        </w:rPr>
        <w:t xml:space="preserve">. Military Plans in Space </w:t>
      </w:r>
      <w:r w:rsidRPr="009D2918">
        <w:rPr>
          <w:rFonts w:ascii="Times New Roman" w:eastAsia="Times New Roman" w:hAnsi="Times New Roman"/>
          <w:color w:val="000000"/>
          <w:lang w:val="en-GB"/>
        </w:rPr>
        <w:t>(Cambridge, MA: American Academy of Arts and Sciences, 2008),</w:t>
      </w:r>
      <w:r w:rsidR="00CC6EED" w:rsidRPr="009D2918">
        <w:rPr>
          <w:rFonts w:ascii="Times New Roman" w:eastAsia="Times New Roman" w:hAnsi="Times New Roman"/>
          <w:color w:val="000000"/>
          <w:lang w:val="en-GB"/>
        </w:rPr>
        <w:t xml:space="preserve"> p.</w:t>
      </w:r>
      <w:r w:rsidRPr="009D2918">
        <w:rPr>
          <w:rFonts w:ascii="Times New Roman" w:eastAsia="Times New Roman" w:hAnsi="Times New Roman"/>
          <w:color w:val="000000"/>
          <w:lang w:val="en-GB"/>
        </w:rPr>
        <w:t xml:space="preserve"> v–vi, </w:t>
      </w:r>
      <w:r w:rsidRPr="009D2918">
        <w:rPr>
          <w:rFonts w:ascii="Times New Roman" w:eastAsia="Times New Roman" w:hAnsi="Times New Roman"/>
          <w:lang w:val="en-GB"/>
        </w:rPr>
        <w:t>http://www.amacad.org/publications/</w:t>
      </w:r>
      <w:r w:rsidR="00725A92" w:rsidRPr="009D2918">
        <w:rPr>
          <w:rFonts w:ascii="Times New Roman" w:eastAsia="Times New Roman" w:hAnsi="Times New Roman"/>
          <w:lang w:val="en-GB"/>
        </w:rPr>
        <w:t>militaryspace</w:t>
      </w:r>
      <w:r w:rsidRPr="009D2918">
        <w:rPr>
          <w:rFonts w:ascii="Times New Roman" w:eastAsia="Times New Roman" w:hAnsi="Times New Roman"/>
          <w:lang w:val="en-GB"/>
        </w:rPr>
        <w:t>.pdf</w:t>
      </w:r>
      <w:r w:rsidRPr="009D2918">
        <w:rPr>
          <w:rFonts w:ascii="Times New Roman" w:eastAsia="Times New Roman" w:hAnsi="Times New Roman"/>
          <w:color w:val="1F497D"/>
          <w:u w:val="single"/>
          <w:lang w:val="en-GB"/>
        </w:rPr>
        <w:t xml:space="preserve"> </w:t>
      </w:r>
      <w:r w:rsidRPr="009D2918">
        <w:rPr>
          <w:rFonts w:ascii="Times New Roman" w:eastAsia="Times New Roman" w:hAnsi="Times New Roman"/>
          <w:color w:val="000000"/>
          <w:lang w:val="en-GB"/>
        </w:rPr>
        <w:t>[Hereinafter referred to as Povdig].</w:t>
      </w:r>
    </w:p>
  </w:footnote>
  <w:footnote w:id="82">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CC6EED" w:rsidRPr="009D2918">
        <w:rPr>
          <w:rFonts w:ascii="Times New Roman" w:hAnsi="Times New Roman"/>
          <w:lang w:val="en-GB"/>
        </w:rPr>
        <w:t xml:space="preserve">  </w:t>
      </w:r>
      <w:r w:rsidRPr="009D2918">
        <w:rPr>
          <w:rFonts w:ascii="Times New Roman" w:hAnsi="Times New Roman"/>
          <w:lang w:val="en-GB"/>
        </w:rPr>
        <w:t xml:space="preserve">Everett Dolman among others in his </w:t>
      </w:r>
      <w:r w:rsidRPr="009D2918">
        <w:rPr>
          <w:rFonts w:ascii="Times New Roman" w:hAnsi="Times New Roman"/>
          <w:i/>
          <w:lang w:val="en-GB"/>
        </w:rPr>
        <w:t>Astropolitik</w:t>
      </w:r>
      <w:r w:rsidRPr="009D2918">
        <w:rPr>
          <w:rFonts w:ascii="Times New Roman" w:hAnsi="Times New Roman"/>
          <w:lang w:val="en-GB"/>
        </w:rPr>
        <w:t xml:space="preserve"> develops a comprehensive space power theory, resurrecting the “terrains” of space, space faring states, space technologies. </w:t>
      </w:r>
    </w:p>
  </w:footnote>
  <w:footnote w:id="83">
    <w:p w:rsidR="00B30F92" w:rsidRPr="009D2918" w:rsidRDefault="00B30F92" w:rsidP="00FB5255">
      <w:pPr>
        <w:autoSpaceDE w:val="0"/>
        <w:autoSpaceDN w:val="0"/>
        <w:adjustRightInd w:val="0"/>
        <w:spacing w:after="0" w:line="240" w:lineRule="auto"/>
        <w:ind w:left="426" w:hanging="284"/>
        <w:rPr>
          <w:rFonts w:ascii="Times New Roman" w:hAnsi="Times New Roman"/>
          <w:color w:val="000000"/>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563EF9" w:rsidRPr="009D2918">
        <w:rPr>
          <w:rFonts w:ascii="Times New Roman" w:hAnsi="Times New Roman"/>
          <w:sz w:val="20"/>
          <w:szCs w:val="20"/>
          <w:lang w:val="en-GB"/>
        </w:rPr>
        <w:t xml:space="preserve">  </w:t>
      </w:r>
      <w:r w:rsidRPr="009D2918">
        <w:rPr>
          <w:rFonts w:ascii="Times New Roman" w:hAnsi="Times New Roman"/>
          <w:sz w:val="20"/>
          <w:szCs w:val="20"/>
          <w:lang w:val="en-GB"/>
        </w:rPr>
        <w:t xml:space="preserve">At least 50 satellites support the US military operations, providing reconnaissance data, communication links for troops on the ground, aircraft in flight and ships at sea, precise targeting data for cruise missiles and smart bombs, instant warning of hostile missiles launches, weather forecasting, commercial TV programming for US forces, and many other services. Another 27 satellites that form the Global Positioning System played an essential role in the Iraqi conflict by providing indispensable navigational information for the troops on the ground and aircraft in flight. According to the Air Force Undersecretary, Peter Teets, who is also the head of the National Reconnaissance Office (NRO), the Iraqi war will be seen as “the most integrated and precise military engagement in history”, mainly due to a greater use of space-based equipment (Reuters, “Iraq Boosts Space Spending”). Space is becoming the “ultimate high ground of the 21st Century warfare [M. Woods, </w:t>
      </w:r>
      <w:r w:rsidRPr="009D2918">
        <w:rPr>
          <w:rFonts w:ascii="Times New Roman" w:hAnsi="Times New Roman"/>
          <w:i/>
          <w:sz w:val="20"/>
          <w:szCs w:val="20"/>
          <w:lang w:val="en-GB"/>
        </w:rPr>
        <w:t>Satellites Provide Vital Reconnaissance, Communications to War Effort</w:t>
      </w:r>
      <w:r w:rsidRPr="009D2918">
        <w:rPr>
          <w:rFonts w:ascii="Times New Roman" w:hAnsi="Times New Roman"/>
          <w:sz w:val="20"/>
          <w:szCs w:val="20"/>
          <w:lang w:val="en-GB"/>
        </w:rPr>
        <w:t xml:space="preserve">, </w:t>
      </w:r>
      <w:r w:rsidRPr="009D2918">
        <w:rPr>
          <w:rFonts w:ascii="Times New Roman" w:hAnsi="Times New Roman"/>
          <w:smallCaps/>
          <w:sz w:val="20"/>
          <w:szCs w:val="20"/>
          <w:lang w:val="en-GB"/>
        </w:rPr>
        <w:t>Pittsburgh Post-Gazette</w:t>
      </w:r>
      <w:r w:rsidRPr="009D2918">
        <w:rPr>
          <w:rFonts w:ascii="Times New Roman" w:hAnsi="Times New Roman"/>
          <w:sz w:val="20"/>
          <w:szCs w:val="20"/>
          <w:lang w:val="en-GB"/>
        </w:rPr>
        <w:t xml:space="preserve"> (</w:t>
      </w:r>
      <w:r w:rsidR="00563EF9" w:rsidRPr="009D2918">
        <w:rPr>
          <w:rFonts w:ascii="Times New Roman" w:hAnsi="Times New Roman"/>
          <w:sz w:val="20"/>
          <w:szCs w:val="20"/>
          <w:lang w:val="en-GB"/>
        </w:rPr>
        <w:t>Apr. 2,</w:t>
      </w:r>
      <w:r w:rsidRPr="009D2918">
        <w:rPr>
          <w:rFonts w:ascii="Times New Roman" w:hAnsi="Times New Roman"/>
          <w:sz w:val="20"/>
          <w:szCs w:val="20"/>
          <w:lang w:val="en-GB"/>
        </w:rPr>
        <w:t xml:space="preserve"> 2003</w:t>
      </w:r>
      <w:r w:rsidR="00563EF9" w:rsidRPr="009D2918">
        <w:rPr>
          <w:rFonts w:ascii="Times New Roman" w:hAnsi="Times New Roman"/>
          <w:sz w:val="20"/>
          <w:szCs w:val="20"/>
          <w:lang w:val="en-GB"/>
        </w:rPr>
        <w:t>).</w:t>
      </w:r>
    </w:p>
  </w:footnote>
  <w:footnote w:id="84">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563EF9" w:rsidRPr="009D2918">
        <w:rPr>
          <w:rFonts w:ascii="Times New Roman" w:hAnsi="Times New Roman"/>
          <w:lang w:val="en-GB"/>
        </w:rPr>
        <w:t xml:space="preserve">  </w:t>
      </w:r>
      <w:r w:rsidRPr="003775F7">
        <w:rPr>
          <w:rFonts w:ascii="Times New Roman" w:hAnsi="Times New Roman"/>
          <w:i/>
          <w:lang w:val="en-GB"/>
        </w:rPr>
        <w:t>Povdig</w:t>
      </w:r>
      <w:r w:rsidRPr="009D2918">
        <w:rPr>
          <w:rFonts w:ascii="Times New Roman" w:hAnsi="Times New Roman"/>
          <w:lang w:val="en-GB"/>
        </w:rPr>
        <w:t xml:space="preserve">, </w:t>
      </w:r>
      <w:r w:rsidRPr="009D2918">
        <w:rPr>
          <w:rFonts w:ascii="Times New Roman" w:hAnsi="Times New Roman"/>
          <w:i/>
          <w:lang w:val="en-GB"/>
        </w:rPr>
        <w:t>supra</w:t>
      </w:r>
      <w:r w:rsidRPr="009D2918">
        <w:rPr>
          <w:rFonts w:ascii="Times New Roman" w:hAnsi="Times New Roman"/>
          <w:lang w:val="en-GB"/>
        </w:rPr>
        <w:t xml:space="preserve"> note 8</w:t>
      </w:r>
      <w:r w:rsidR="003775F7">
        <w:rPr>
          <w:rFonts w:ascii="Times New Roman" w:hAnsi="Times New Roman"/>
          <w:lang w:val="en-GB"/>
        </w:rPr>
        <w:t>0</w:t>
      </w:r>
      <w:r w:rsidRPr="009D2918">
        <w:rPr>
          <w:rFonts w:ascii="Times New Roman" w:hAnsi="Times New Roman"/>
          <w:lang w:val="en-GB"/>
        </w:rPr>
        <w:t>.</w:t>
      </w:r>
    </w:p>
  </w:footnote>
  <w:footnote w:id="85">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563EF9" w:rsidRPr="009D2918">
        <w:rPr>
          <w:rFonts w:ascii="Times New Roman" w:hAnsi="Times New Roman"/>
          <w:sz w:val="20"/>
          <w:szCs w:val="20"/>
          <w:lang w:val="en-GB"/>
        </w:rPr>
        <w:t xml:space="preserve">  </w:t>
      </w:r>
      <w:r w:rsidRPr="009D2918">
        <w:rPr>
          <w:rFonts w:ascii="Times New Roman" w:hAnsi="Times New Roman"/>
          <w:sz w:val="20"/>
          <w:szCs w:val="20"/>
          <w:lang w:val="en-GB"/>
        </w:rPr>
        <w:t>L. Skotnikov, Permanent Representative of the Russian Federation, Statement at the Plenary Meeting of the Conference on Disarmament, “Prevention of an Arms Race in Outer Space” Geneva (26 August 2004).</w:t>
      </w:r>
    </w:p>
  </w:footnote>
  <w:footnote w:id="86">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563EF9" w:rsidRPr="009D2918">
        <w:rPr>
          <w:rFonts w:ascii="Times New Roman" w:hAnsi="Times New Roman"/>
          <w:sz w:val="20"/>
          <w:szCs w:val="20"/>
          <w:lang w:val="en-GB"/>
        </w:rPr>
        <w:t xml:space="preserve">  </w:t>
      </w:r>
      <w:r w:rsidRPr="009D2918">
        <w:rPr>
          <w:rFonts w:ascii="Times New Roman" w:hAnsi="Times New Roman"/>
          <w:sz w:val="20"/>
          <w:szCs w:val="20"/>
          <w:lang w:val="en-GB"/>
        </w:rPr>
        <w:t>The Soviet Union tested a “co-orbital interceptor” – essentially a satellite loaded with explosives and launched into the same orbit as its target. The “interceptor” was designed to orbit the Earth until it caught up with the target and exploded. The test record for this system was unimpressive, although no one knows how the system would have functioned in a real war.</w:t>
      </w:r>
    </w:p>
  </w:footnote>
  <w:footnote w:id="87">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563EF9" w:rsidRPr="009D2918">
        <w:rPr>
          <w:rFonts w:ascii="Times New Roman" w:hAnsi="Times New Roman"/>
          <w:sz w:val="20"/>
          <w:szCs w:val="20"/>
          <w:lang w:val="en-GB"/>
        </w:rPr>
        <w:t xml:space="preserve">  </w:t>
      </w:r>
      <w:r w:rsidRPr="009D2918">
        <w:rPr>
          <w:rFonts w:ascii="Times New Roman" w:hAnsi="Times New Roman"/>
          <w:sz w:val="20"/>
          <w:szCs w:val="20"/>
          <w:lang w:val="en-GB"/>
        </w:rPr>
        <w:t xml:space="preserve">According to the March 2002 reports; the </w:t>
      </w:r>
      <w:r w:rsidR="00563EF9" w:rsidRPr="009D2918">
        <w:rPr>
          <w:rFonts w:ascii="Times New Roman" w:hAnsi="Times New Roman"/>
          <w:sz w:val="20"/>
          <w:szCs w:val="20"/>
          <w:lang w:val="en-GB"/>
        </w:rPr>
        <w:t>D</w:t>
      </w:r>
      <w:r w:rsidR="00725A92" w:rsidRPr="009D2918">
        <w:rPr>
          <w:rFonts w:ascii="Times New Roman" w:hAnsi="Times New Roman"/>
          <w:sz w:val="20"/>
          <w:szCs w:val="20"/>
          <w:lang w:val="en-GB"/>
        </w:rPr>
        <w:t>o</w:t>
      </w:r>
      <w:r w:rsidR="00563EF9" w:rsidRPr="009D2918">
        <w:rPr>
          <w:rFonts w:ascii="Times New Roman" w:hAnsi="Times New Roman"/>
          <w:sz w:val="20"/>
          <w:szCs w:val="20"/>
          <w:lang w:val="en-GB"/>
        </w:rPr>
        <w:t>D</w:t>
      </w:r>
      <w:r w:rsidR="00725A92" w:rsidRPr="009D2918">
        <w:rPr>
          <w:rFonts w:ascii="Times New Roman" w:hAnsi="Times New Roman"/>
          <w:sz w:val="20"/>
          <w:szCs w:val="20"/>
          <w:lang w:val="en-GB"/>
        </w:rPr>
        <w:t xml:space="preserve"> </w:t>
      </w:r>
      <w:r w:rsidRPr="009D2918">
        <w:rPr>
          <w:rFonts w:ascii="Times New Roman" w:hAnsi="Times New Roman"/>
          <w:sz w:val="20"/>
          <w:szCs w:val="20"/>
          <w:lang w:val="en-GB"/>
        </w:rPr>
        <w:t>report estimated that China’s annual spending on the military could increase in “real terms” three-to four-fold by 2020.</w:t>
      </w:r>
    </w:p>
  </w:footnote>
  <w:footnote w:id="88">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563EF9" w:rsidRPr="009D2918">
        <w:rPr>
          <w:rFonts w:ascii="Times New Roman" w:hAnsi="Times New Roman"/>
          <w:sz w:val="20"/>
          <w:szCs w:val="20"/>
          <w:lang w:val="en-GB"/>
        </w:rPr>
        <w:t xml:space="preserve">  </w:t>
      </w:r>
      <w:r w:rsidRPr="009D2918">
        <w:rPr>
          <w:rFonts w:ascii="Times New Roman" w:hAnsi="Times New Roman"/>
          <w:sz w:val="20"/>
          <w:szCs w:val="20"/>
          <w:lang w:val="en-GB"/>
        </w:rPr>
        <w:t xml:space="preserve">L. David, “Pentagon report: China’s Space Warfare Tactics Aimed at US Supremacy” SPACE.com (1 August 2003), online: SPACE.com website: http://www.space.com/news/china_dod_030801.html; Although Chinese officials deny that the government is pursuing </w:t>
      </w:r>
      <w:r w:rsidR="00563EF9" w:rsidRPr="009D2918">
        <w:rPr>
          <w:rFonts w:ascii="Times New Roman" w:hAnsi="Times New Roman"/>
          <w:sz w:val="20"/>
          <w:szCs w:val="20"/>
          <w:lang w:val="en-GB"/>
        </w:rPr>
        <w:t>ASAT</w:t>
      </w:r>
      <w:r w:rsidR="00725A92" w:rsidRPr="009D2918">
        <w:rPr>
          <w:rFonts w:ascii="Times New Roman" w:hAnsi="Times New Roman"/>
          <w:sz w:val="20"/>
          <w:szCs w:val="20"/>
          <w:lang w:val="en-GB"/>
        </w:rPr>
        <w:t xml:space="preserve">s </w:t>
      </w:r>
      <w:r w:rsidRPr="009D2918">
        <w:rPr>
          <w:rFonts w:ascii="Times New Roman" w:hAnsi="Times New Roman"/>
          <w:sz w:val="20"/>
          <w:szCs w:val="20"/>
          <w:lang w:val="en-GB"/>
        </w:rPr>
        <w:t>(Zhang, 2004) and is maintaining an anti-weapons in space position, the most recent reports emanating from China make it clear that Chinese leaders see the development of military space capabilities as being of “pivotal importance” and military capabilities as a “key element in the Chinese armed forces modernization program” (AV. Week &amp; Sp. Tech, 15 Nov. 2004).</w:t>
      </w:r>
    </w:p>
  </w:footnote>
  <w:footnote w:id="89">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563EF9" w:rsidRPr="009D2918">
        <w:rPr>
          <w:rFonts w:ascii="Times New Roman" w:hAnsi="Times New Roman"/>
          <w:sz w:val="20"/>
          <w:szCs w:val="20"/>
          <w:lang w:val="en-GB"/>
        </w:rPr>
        <w:t xml:space="preserve">  </w:t>
      </w:r>
      <w:r w:rsidRPr="009D2918">
        <w:rPr>
          <w:rFonts w:ascii="Times New Roman" w:hAnsi="Times New Roman"/>
          <w:sz w:val="20"/>
          <w:szCs w:val="20"/>
          <w:lang w:val="en-GB"/>
        </w:rPr>
        <w:t>The deployment of space weapons could create strong incentives to reverse this restraint, and increase the alert rates of Chinese forces.</w:t>
      </w:r>
    </w:p>
  </w:footnote>
  <w:footnote w:id="90">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460E52" w:rsidRPr="009D2918">
        <w:rPr>
          <w:rFonts w:ascii="Times New Roman" w:hAnsi="Times New Roman"/>
          <w:lang w:val="en-GB"/>
        </w:rPr>
        <w:t xml:space="preserve">  </w:t>
      </w:r>
      <w:r w:rsidRPr="009D2918">
        <w:rPr>
          <w:rFonts w:ascii="Times New Roman" w:hAnsi="Times New Roman"/>
          <w:lang w:val="en-GB"/>
        </w:rPr>
        <w:t>Both the Russian ground-launched Galosh nuclear-tipped anti-ballistic missile system around Moscow and the American Space Shuttle have significant residual anti-satellite (ASAT) capabilities although neither system was designed primarily for that purpose; high altitude nuclear detonations can, in weeks to months, disable virtually all low-Earth orbit (LEO) satellites that have not been hardened against nuclear effects.  The Russians explicitly challenged the potential of the U.S. Space Shuttle to serve as an ASAT weapon during the 1978-79 ASAT negotiations between the superpowers.</w:t>
      </w:r>
    </w:p>
  </w:footnote>
  <w:footnote w:id="91">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460E52" w:rsidRPr="009D2918">
        <w:rPr>
          <w:rFonts w:ascii="Times New Roman" w:hAnsi="Times New Roman"/>
          <w:sz w:val="20"/>
          <w:szCs w:val="20"/>
          <w:lang w:val="en-GB"/>
        </w:rPr>
        <w:t xml:space="preserve">  </w:t>
      </w:r>
      <w:r w:rsidRPr="009D2918">
        <w:rPr>
          <w:rFonts w:ascii="Times New Roman" w:hAnsi="Times New Roman"/>
          <w:sz w:val="20"/>
          <w:szCs w:val="20"/>
          <w:lang w:val="en-GB"/>
        </w:rPr>
        <w:t>In regard to space weaponisation, the EU is a strong advocate for a space weapons ban and in June 2001 it</w:t>
      </w:r>
      <w:r w:rsidR="00460E52" w:rsidRPr="009D2918">
        <w:rPr>
          <w:rFonts w:ascii="Times New Roman" w:hAnsi="Times New Roman"/>
          <w:sz w:val="20"/>
          <w:szCs w:val="20"/>
          <w:lang w:val="en-GB"/>
        </w:rPr>
        <w:t xml:space="preserve"> c</w:t>
      </w:r>
      <w:r w:rsidR="00725A92" w:rsidRPr="009D2918">
        <w:rPr>
          <w:rFonts w:ascii="Times New Roman" w:hAnsi="Times New Roman"/>
          <w:sz w:val="20"/>
          <w:szCs w:val="20"/>
          <w:lang w:val="en-GB"/>
        </w:rPr>
        <w:t>o</w:t>
      </w:r>
      <w:r w:rsidRPr="009D2918">
        <w:rPr>
          <w:rFonts w:ascii="Times New Roman" w:hAnsi="Times New Roman"/>
          <w:sz w:val="20"/>
          <w:szCs w:val="20"/>
          <w:lang w:val="en-GB"/>
        </w:rPr>
        <w:t>-sponsored with Canada a Joint Statement on Non-Proliferation, Arms Control and Disarmaments.</w:t>
      </w:r>
    </w:p>
  </w:footnote>
  <w:footnote w:id="92">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460E52" w:rsidRPr="009D2918">
        <w:rPr>
          <w:rFonts w:ascii="Times New Roman" w:hAnsi="Times New Roman"/>
          <w:sz w:val="20"/>
          <w:szCs w:val="20"/>
          <w:lang w:val="en-GB"/>
        </w:rPr>
        <w:t xml:space="preserve">  </w:t>
      </w:r>
      <w:r w:rsidRPr="009D2918">
        <w:rPr>
          <w:rFonts w:ascii="Times New Roman" w:hAnsi="Times New Roman"/>
          <w:sz w:val="20"/>
          <w:szCs w:val="20"/>
          <w:lang w:val="en-GB"/>
        </w:rPr>
        <w:t xml:space="preserve">National Intelligence Council, </w:t>
      </w:r>
      <w:r w:rsidRPr="009D2918">
        <w:rPr>
          <w:rFonts w:ascii="Times New Roman" w:hAnsi="Times New Roman"/>
          <w:i/>
          <w:iCs/>
          <w:sz w:val="20"/>
          <w:szCs w:val="20"/>
          <w:lang w:val="en-GB"/>
        </w:rPr>
        <w:t>Foreign Missile Developments and the Ballistic Missile Threat Through 2015</w:t>
      </w:r>
      <w:r w:rsidRPr="009D2918">
        <w:rPr>
          <w:rFonts w:ascii="Times New Roman" w:hAnsi="Times New Roman"/>
          <w:sz w:val="20"/>
          <w:szCs w:val="20"/>
          <w:lang w:val="en-GB"/>
        </w:rPr>
        <w:t>, Unclassified Summary of a National Intelligence Estimate, December 2001 http://www.cia.gov/nic/pubs/other_products/Unclassifiedballisticmissilefinal.htm</w:t>
      </w:r>
    </w:p>
  </w:footnote>
  <w:footnote w:id="93">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00460E52" w:rsidRPr="009D2918">
        <w:rPr>
          <w:rFonts w:ascii="Times New Roman" w:hAnsi="Times New Roman"/>
          <w:lang w:val="en-GB"/>
        </w:rPr>
        <w:t xml:space="preserve">   </w:t>
      </w:r>
      <w:r w:rsidR="00460E52" w:rsidRPr="009D2918">
        <w:rPr>
          <w:rFonts w:ascii="Times New Roman" w:eastAsia="Times New Roman" w:hAnsi="Times New Roman"/>
          <w:color w:val="000000"/>
          <w:lang w:val="en-GB"/>
        </w:rPr>
        <w:t xml:space="preserve">David Barboza, </w:t>
      </w:r>
      <w:r w:rsidRPr="009D2918">
        <w:rPr>
          <w:rFonts w:ascii="Times New Roman" w:eastAsia="Times New Roman" w:hAnsi="Times New Roman"/>
          <w:i/>
          <w:color w:val="000000"/>
          <w:lang w:val="en-GB"/>
        </w:rPr>
        <w:t>Chin</w:t>
      </w:r>
      <w:r w:rsidR="00460E52" w:rsidRPr="009D2918">
        <w:rPr>
          <w:rFonts w:ascii="Times New Roman" w:eastAsia="Times New Roman" w:hAnsi="Times New Roman"/>
          <w:i/>
          <w:color w:val="000000"/>
          <w:lang w:val="en-GB"/>
        </w:rPr>
        <w:t>a Launches Space Walk Mission</w:t>
      </w:r>
      <w:r w:rsidR="00460E52" w:rsidRPr="009D2918">
        <w:rPr>
          <w:rFonts w:ascii="Times New Roman" w:eastAsia="Times New Roman" w:hAnsi="Times New Roman"/>
          <w:color w:val="000000"/>
          <w:lang w:val="en-GB"/>
        </w:rPr>
        <w:t xml:space="preserve">, </w:t>
      </w:r>
      <w:r w:rsidRPr="009D2918">
        <w:rPr>
          <w:rFonts w:ascii="Times New Roman" w:eastAsia="Times New Roman" w:hAnsi="Times New Roman"/>
          <w:iCs/>
          <w:smallCaps/>
          <w:color w:val="000000"/>
          <w:lang w:val="en-GB"/>
        </w:rPr>
        <w:t>International Herald Tribune</w:t>
      </w:r>
      <w:r w:rsidRPr="009D2918">
        <w:rPr>
          <w:rFonts w:ascii="Times New Roman" w:eastAsia="Times New Roman" w:hAnsi="Times New Roman"/>
          <w:color w:val="000000"/>
          <w:lang w:val="en-GB"/>
        </w:rPr>
        <w:t>, 26 September 2008</w:t>
      </w:r>
      <w:r w:rsidR="00460E52" w:rsidRPr="009D2918">
        <w:rPr>
          <w:rFonts w:ascii="Times New Roman" w:eastAsia="Times New Roman" w:hAnsi="Times New Roman"/>
          <w:color w:val="000000"/>
          <w:lang w:val="en-GB"/>
        </w:rPr>
        <w:t>.</w:t>
      </w:r>
    </w:p>
  </w:footnote>
  <w:footnote w:id="94">
    <w:p w:rsidR="00B30F92" w:rsidRPr="009D2918" w:rsidRDefault="00B30F92" w:rsidP="00FB5255">
      <w:pPr>
        <w:autoSpaceDE w:val="0"/>
        <w:autoSpaceDN w:val="0"/>
        <w:adjustRightInd w:val="0"/>
        <w:spacing w:after="0" w:line="240" w:lineRule="auto"/>
        <w:ind w:left="426" w:hanging="284"/>
        <w:rPr>
          <w:rFonts w:ascii="Times New Roman" w:hAnsi="Times New Roman"/>
          <w:i/>
          <w:iCs/>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460E52" w:rsidRPr="009D2918">
        <w:rPr>
          <w:rFonts w:ascii="Times New Roman" w:hAnsi="Times New Roman"/>
          <w:sz w:val="20"/>
          <w:szCs w:val="20"/>
          <w:lang w:val="en-GB"/>
        </w:rPr>
        <w:t xml:space="preserve">  </w:t>
      </w:r>
      <w:r w:rsidRPr="009D2918">
        <w:rPr>
          <w:rFonts w:ascii="Times New Roman" w:hAnsi="Times New Roman"/>
          <w:sz w:val="20"/>
          <w:szCs w:val="20"/>
          <w:lang w:val="en-GB"/>
        </w:rPr>
        <w:t>Soon after the ‘Vision 2020’, the Donald Rumsfeld-chaired Space Commission tabulated that “</w:t>
      </w:r>
      <w:r w:rsidRPr="009D2918">
        <w:rPr>
          <w:rFonts w:ascii="Times New Roman" w:hAnsi="Times New Roman"/>
          <w:i/>
          <w:iCs/>
          <w:sz w:val="20"/>
          <w:szCs w:val="20"/>
          <w:lang w:val="en-GB"/>
        </w:rPr>
        <w:t>to ensure</w:t>
      </w:r>
      <w:r w:rsidR="00460E52" w:rsidRPr="009D2918">
        <w:rPr>
          <w:rFonts w:ascii="Times New Roman" w:hAnsi="Times New Roman"/>
          <w:i/>
          <w:iCs/>
          <w:sz w:val="20"/>
          <w:szCs w:val="20"/>
          <w:lang w:val="en-GB"/>
        </w:rPr>
        <w:t xml:space="preserve"> t</w:t>
      </w:r>
      <w:r w:rsidR="00725A92" w:rsidRPr="009D2918">
        <w:rPr>
          <w:rFonts w:ascii="Times New Roman" w:hAnsi="Times New Roman"/>
          <w:i/>
          <w:iCs/>
          <w:sz w:val="20"/>
          <w:szCs w:val="20"/>
          <w:lang w:val="en-GB"/>
        </w:rPr>
        <w:t xml:space="preserve">hat </w:t>
      </w:r>
      <w:r w:rsidRPr="009D2918">
        <w:rPr>
          <w:rFonts w:ascii="Times New Roman" w:hAnsi="Times New Roman"/>
          <w:i/>
          <w:iCs/>
          <w:sz w:val="20"/>
          <w:szCs w:val="20"/>
          <w:lang w:val="en-GB"/>
        </w:rPr>
        <w:t xml:space="preserve">the President will have the option to deploy weapons in space” </w:t>
      </w:r>
      <w:r w:rsidRPr="009D2918">
        <w:rPr>
          <w:rFonts w:ascii="Times New Roman" w:hAnsi="Times New Roman"/>
          <w:sz w:val="20"/>
          <w:szCs w:val="20"/>
          <w:lang w:val="en-GB"/>
        </w:rPr>
        <w:t xml:space="preserve">to deter threats to and, if necessary, defend against attacks on U.S. interests; (United States, 2001, </w:t>
      </w:r>
      <w:r w:rsidRPr="009D2918">
        <w:rPr>
          <w:rFonts w:ascii="Times New Roman" w:hAnsi="Times New Roman"/>
          <w:i/>
          <w:iCs/>
          <w:sz w:val="20"/>
          <w:szCs w:val="20"/>
          <w:lang w:val="en-GB"/>
        </w:rPr>
        <w:t>Report of the Commission to Assess United States National Security Space Management and Organization</w:t>
      </w:r>
      <w:r w:rsidRPr="009D2918">
        <w:rPr>
          <w:rFonts w:ascii="Times New Roman" w:hAnsi="Times New Roman"/>
          <w:sz w:val="20"/>
          <w:szCs w:val="20"/>
          <w:lang w:val="en-GB"/>
        </w:rPr>
        <w:t>, Washington, DC, Government Printing Office, p. 12 (emphasis added), at www.defenselink.mil/pubs/space20010111.html).</w:t>
      </w:r>
    </w:p>
  </w:footnote>
  <w:footnote w:id="95">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460E52" w:rsidRPr="009D2918">
        <w:rPr>
          <w:rFonts w:ascii="Times New Roman" w:hAnsi="Times New Roman"/>
          <w:lang w:val="en-GB"/>
        </w:rPr>
        <w:t xml:space="preserve">  </w:t>
      </w:r>
      <w:r w:rsidRPr="009D2918">
        <w:rPr>
          <w:rFonts w:ascii="Times New Roman" w:eastAsia="Times New Roman" w:hAnsi="Times New Roman"/>
          <w:lang w:val="en-GB" w:eastAsia="en-IN"/>
        </w:rPr>
        <w:t xml:space="preserve">V.K. Saraswat, scientific advisor to India’s defense minister as quoted by S. Paneerselvam and P. Soma, </w:t>
      </w:r>
      <w:r w:rsidRPr="009D2918">
        <w:rPr>
          <w:rFonts w:ascii="Times New Roman" w:eastAsia="Times New Roman" w:hAnsi="Times New Roman"/>
          <w:i/>
          <w:lang w:val="en-GB" w:eastAsia="en-IN"/>
        </w:rPr>
        <w:t>“Anti-satellite Weapons (ASAT): A Status Review and Perception for an Indian ASAT</w:t>
      </w:r>
      <w:r w:rsidRPr="009D2918">
        <w:rPr>
          <w:rFonts w:ascii="Times New Roman" w:eastAsia="Times New Roman" w:hAnsi="Times New Roman"/>
          <w:lang w:val="en-GB" w:eastAsia="en-IN"/>
        </w:rPr>
        <w:t>,” presentation given at “Space, Science, and Security: The Role of Regional Discussion,” New Delhi, India, Jan. 19–21, 2011 said, “Space security involved a gamut of capabilities including the protection of satellites, communication and navigation systems and denying the enemy the use of his own space systems. These technologies would be developed as part of the country's totally indigenous Ballistic Missile Defence Programme.”</w:t>
      </w:r>
    </w:p>
  </w:footnote>
  <w:footnote w:id="96">
    <w:p w:rsidR="00B30F92" w:rsidRPr="009D2918" w:rsidRDefault="00B30F92" w:rsidP="00FB5255">
      <w:pPr>
        <w:pStyle w:val="FootnoteText"/>
        <w:ind w:left="426" w:hanging="284"/>
        <w:rPr>
          <w:rFonts w:ascii="Times New Roman" w:hAnsi="Times New Roman"/>
          <w:lang w:val="en-GB"/>
        </w:rPr>
      </w:pPr>
      <w:r w:rsidRPr="009D2918">
        <w:rPr>
          <w:rStyle w:val="FootnoteReference"/>
          <w:rFonts w:ascii="Times New Roman" w:hAnsi="Times New Roman"/>
          <w:lang w:val="en-GB"/>
        </w:rPr>
        <w:footnoteRef/>
      </w:r>
      <w:r w:rsidRPr="009D2918">
        <w:rPr>
          <w:rFonts w:ascii="Times New Roman" w:hAnsi="Times New Roman"/>
          <w:lang w:val="en-GB"/>
        </w:rPr>
        <w:t xml:space="preserve"> </w:t>
      </w:r>
      <w:r w:rsidR="00460E52" w:rsidRPr="009D2918">
        <w:rPr>
          <w:rFonts w:ascii="Times New Roman" w:hAnsi="Times New Roman"/>
          <w:lang w:val="en-GB"/>
        </w:rPr>
        <w:t xml:space="preserve">  </w:t>
      </w:r>
      <w:r w:rsidRPr="009D2918">
        <w:rPr>
          <w:rFonts w:ascii="Times New Roman" w:eastAsia="Times New Roman" w:hAnsi="Times New Roman"/>
          <w:lang w:val="en-GB" w:eastAsia="en-IN"/>
        </w:rPr>
        <w:t>Statement by a former foreign secretary Kinwal Sibal.</w:t>
      </w:r>
    </w:p>
  </w:footnote>
  <w:footnote w:id="97">
    <w:p w:rsidR="00B30F92" w:rsidRPr="009D2918" w:rsidRDefault="00B30F92" w:rsidP="00FB5255">
      <w:pPr>
        <w:autoSpaceDE w:val="0"/>
        <w:autoSpaceDN w:val="0"/>
        <w:adjustRightInd w:val="0"/>
        <w:spacing w:after="0" w:line="240" w:lineRule="auto"/>
        <w:ind w:left="426" w:hanging="284"/>
        <w:rPr>
          <w:rFonts w:ascii="Times New Roman" w:hAnsi="Times New Roman"/>
          <w:sz w:val="20"/>
          <w:szCs w:val="20"/>
          <w:lang w:val="en-GB"/>
        </w:rPr>
      </w:pPr>
      <w:r w:rsidRPr="009D2918">
        <w:rPr>
          <w:rStyle w:val="FootnoteReference"/>
          <w:rFonts w:ascii="Times New Roman" w:hAnsi="Times New Roman"/>
          <w:sz w:val="20"/>
          <w:szCs w:val="20"/>
          <w:lang w:val="en-GB"/>
        </w:rPr>
        <w:footnoteRef/>
      </w:r>
      <w:r w:rsidRPr="009D2918">
        <w:rPr>
          <w:rFonts w:ascii="Times New Roman" w:hAnsi="Times New Roman"/>
          <w:sz w:val="20"/>
          <w:szCs w:val="20"/>
          <w:lang w:val="en-GB"/>
        </w:rPr>
        <w:t xml:space="preserve"> </w:t>
      </w:r>
      <w:r w:rsidR="00460E52" w:rsidRPr="009D2918">
        <w:rPr>
          <w:rFonts w:ascii="Times New Roman" w:hAnsi="Times New Roman"/>
          <w:sz w:val="20"/>
          <w:szCs w:val="20"/>
          <w:lang w:val="en-GB"/>
        </w:rPr>
        <w:t xml:space="preserve">  </w:t>
      </w:r>
      <w:r w:rsidRPr="009D2918">
        <w:rPr>
          <w:rFonts w:ascii="Times New Roman" w:hAnsi="Times New Roman"/>
          <w:i/>
          <w:sz w:val="20"/>
          <w:szCs w:val="20"/>
          <w:lang w:val="en-GB"/>
        </w:rPr>
        <w:t>IAF enters space age, starts work on laser weapons, killer satellites</w:t>
      </w:r>
      <w:r w:rsidRPr="009D2918">
        <w:rPr>
          <w:rFonts w:ascii="Times New Roman" w:hAnsi="Times New Roman"/>
          <w:sz w:val="20"/>
          <w:szCs w:val="20"/>
          <w:lang w:val="en-GB"/>
        </w:rPr>
        <w:t xml:space="preserve">, </w:t>
      </w:r>
      <w:r w:rsidR="00460E52" w:rsidRPr="009D2918">
        <w:rPr>
          <w:rFonts w:ascii="Times New Roman" w:hAnsi="Times New Roman"/>
          <w:iCs/>
          <w:smallCaps/>
          <w:sz w:val="20"/>
          <w:szCs w:val="20"/>
          <w:lang w:val="en-GB"/>
        </w:rPr>
        <w:t>The New Indian Express</w:t>
      </w:r>
      <w:r w:rsidR="00460E52" w:rsidRPr="009D2918">
        <w:rPr>
          <w:rFonts w:ascii="Times New Roman" w:hAnsi="Times New Roman"/>
          <w:sz w:val="20"/>
          <w:szCs w:val="20"/>
          <w:lang w:val="en-GB"/>
        </w:rPr>
        <w:t>, Oct. 6, 2003.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C65FB"/>
    <w:multiLevelType w:val="hybridMultilevel"/>
    <w:tmpl w:val="54F6B20A"/>
    <w:lvl w:ilvl="0" w:tplc="26CA6078">
      <w:start w:val="4"/>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CF17E06"/>
    <w:multiLevelType w:val="multilevel"/>
    <w:tmpl w:val="165C4D36"/>
    <w:lvl w:ilvl="0">
      <w:start w:val="1"/>
      <w:numFmt w:val="decimal"/>
      <w:lvlText w:val="%1."/>
      <w:lvlJc w:val="left"/>
      <w:pPr>
        <w:ind w:left="450" w:hanging="360"/>
      </w:pPr>
      <w:rPr>
        <w:rFonts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2808B2"/>
    <w:rsid w:val="000366D8"/>
    <w:rsid w:val="000379B4"/>
    <w:rsid w:val="000A300D"/>
    <w:rsid w:val="000A7FAD"/>
    <w:rsid w:val="000B22AE"/>
    <w:rsid w:val="000D1C70"/>
    <w:rsid w:val="000D34BC"/>
    <w:rsid w:val="000D5422"/>
    <w:rsid w:val="000E44C7"/>
    <w:rsid w:val="00147D5B"/>
    <w:rsid w:val="001750C3"/>
    <w:rsid w:val="0017548D"/>
    <w:rsid w:val="00187531"/>
    <w:rsid w:val="001B56F8"/>
    <w:rsid w:val="001D1290"/>
    <w:rsid w:val="001E25FE"/>
    <w:rsid w:val="00220C2A"/>
    <w:rsid w:val="00233B1D"/>
    <w:rsid w:val="002431DF"/>
    <w:rsid w:val="002757E9"/>
    <w:rsid w:val="002808B2"/>
    <w:rsid w:val="00281CC7"/>
    <w:rsid w:val="00285210"/>
    <w:rsid w:val="002864F4"/>
    <w:rsid w:val="002C2F6B"/>
    <w:rsid w:val="002E6BA2"/>
    <w:rsid w:val="002F41CD"/>
    <w:rsid w:val="0032054C"/>
    <w:rsid w:val="003553F0"/>
    <w:rsid w:val="00357485"/>
    <w:rsid w:val="003708C4"/>
    <w:rsid w:val="00374460"/>
    <w:rsid w:val="003775F7"/>
    <w:rsid w:val="0038541A"/>
    <w:rsid w:val="003A4A94"/>
    <w:rsid w:val="003C181C"/>
    <w:rsid w:val="0042186A"/>
    <w:rsid w:val="00442ADE"/>
    <w:rsid w:val="00447AF8"/>
    <w:rsid w:val="00460E52"/>
    <w:rsid w:val="0047693C"/>
    <w:rsid w:val="00480C2A"/>
    <w:rsid w:val="004A3872"/>
    <w:rsid w:val="004F0D82"/>
    <w:rsid w:val="00563EF9"/>
    <w:rsid w:val="005E0835"/>
    <w:rsid w:val="00620A13"/>
    <w:rsid w:val="00625756"/>
    <w:rsid w:val="0063671D"/>
    <w:rsid w:val="00660728"/>
    <w:rsid w:val="00660A41"/>
    <w:rsid w:val="0068138A"/>
    <w:rsid w:val="00683221"/>
    <w:rsid w:val="00687520"/>
    <w:rsid w:val="007108EB"/>
    <w:rsid w:val="00725A92"/>
    <w:rsid w:val="00732F35"/>
    <w:rsid w:val="007826CC"/>
    <w:rsid w:val="007D1387"/>
    <w:rsid w:val="008054F7"/>
    <w:rsid w:val="0081769B"/>
    <w:rsid w:val="00843101"/>
    <w:rsid w:val="00860F6A"/>
    <w:rsid w:val="008652F7"/>
    <w:rsid w:val="008656D2"/>
    <w:rsid w:val="00872BDA"/>
    <w:rsid w:val="008E56E7"/>
    <w:rsid w:val="008F4EDC"/>
    <w:rsid w:val="008F5F90"/>
    <w:rsid w:val="00904660"/>
    <w:rsid w:val="00960A11"/>
    <w:rsid w:val="00973E17"/>
    <w:rsid w:val="0098394E"/>
    <w:rsid w:val="009A6639"/>
    <w:rsid w:val="009D2918"/>
    <w:rsid w:val="00A3016E"/>
    <w:rsid w:val="00A32DFF"/>
    <w:rsid w:val="00AC7648"/>
    <w:rsid w:val="00AF3794"/>
    <w:rsid w:val="00AF7182"/>
    <w:rsid w:val="00B10154"/>
    <w:rsid w:val="00B1412A"/>
    <w:rsid w:val="00B2526E"/>
    <w:rsid w:val="00B30F92"/>
    <w:rsid w:val="00B35B3B"/>
    <w:rsid w:val="00B71212"/>
    <w:rsid w:val="00B90AED"/>
    <w:rsid w:val="00C0501C"/>
    <w:rsid w:val="00C33B53"/>
    <w:rsid w:val="00C4315A"/>
    <w:rsid w:val="00C56389"/>
    <w:rsid w:val="00C61CAE"/>
    <w:rsid w:val="00CC6EED"/>
    <w:rsid w:val="00CD42F7"/>
    <w:rsid w:val="00D00921"/>
    <w:rsid w:val="00D15E47"/>
    <w:rsid w:val="00D3470F"/>
    <w:rsid w:val="00D457F6"/>
    <w:rsid w:val="00DA2DD6"/>
    <w:rsid w:val="00DA72EA"/>
    <w:rsid w:val="00DB7731"/>
    <w:rsid w:val="00DD3234"/>
    <w:rsid w:val="00DE348E"/>
    <w:rsid w:val="00DF5D8C"/>
    <w:rsid w:val="00E15B23"/>
    <w:rsid w:val="00E82452"/>
    <w:rsid w:val="00EB3192"/>
    <w:rsid w:val="00F140A3"/>
    <w:rsid w:val="00F16C6A"/>
    <w:rsid w:val="00F17592"/>
    <w:rsid w:val="00F3164E"/>
    <w:rsid w:val="00F53ACA"/>
    <w:rsid w:val="00FA2C3E"/>
    <w:rsid w:val="00FB5255"/>
    <w:rsid w:val="00FC3A83"/>
    <w:rsid w:val="00FE1E57"/>
    <w:rsid w:val="00FE628A"/>
    <w:rsid w:val="00FF03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8B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08B2"/>
    <w:pPr>
      <w:ind w:left="720"/>
      <w:contextualSpacing/>
    </w:pPr>
  </w:style>
  <w:style w:type="paragraph" w:styleId="FootnoteText">
    <w:name w:val="footnote text"/>
    <w:basedOn w:val="Normal"/>
    <w:link w:val="FootnoteTextChar"/>
    <w:uiPriority w:val="99"/>
    <w:semiHidden/>
    <w:unhideWhenUsed/>
    <w:rsid w:val="002808B2"/>
    <w:pPr>
      <w:spacing w:after="0" w:line="240" w:lineRule="auto"/>
    </w:pPr>
    <w:rPr>
      <w:sz w:val="20"/>
      <w:szCs w:val="20"/>
    </w:rPr>
  </w:style>
  <w:style w:type="character" w:customStyle="1" w:styleId="FootnoteTextChar">
    <w:name w:val="Footnote Text Char"/>
    <w:link w:val="FootnoteText"/>
    <w:uiPriority w:val="99"/>
    <w:semiHidden/>
    <w:rsid w:val="002808B2"/>
    <w:rPr>
      <w:rFonts w:eastAsia="Calibri"/>
      <w:sz w:val="20"/>
      <w:szCs w:val="20"/>
      <w:lang w:val="en-US"/>
    </w:rPr>
  </w:style>
  <w:style w:type="character" w:styleId="FootnoteReference">
    <w:name w:val="footnote reference"/>
    <w:uiPriority w:val="99"/>
    <w:semiHidden/>
    <w:unhideWhenUsed/>
    <w:rsid w:val="002808B2"/>
    <w:rPr>
      <w:vertAlign w:val="superscript"/>
    </w:rPr>
  </w:style>
  <w:style w:type="character" w:styleId="Hyperlink">
    <w:name w:val="Hyperlink"/>
    <w:uiPriority w:val="99"/>
    <w:unhideWhenUsed/>
    <w:rsid w:val="002808B2"/>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86EE1-2F11-40D7-B70C-FC8A70390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4134</Words>
  <Characters>23564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Pratibhanu</dc:creator>
  <cp:keywords/>
  <cp:lastModifiedBy>tanay</cp:lastModifiedBy>
  <cp:revision>4</cp:revision>
  <dcterms:created xsi:type="dcterms:W3CDTF">2012-04-05T16:31:00Z</dcterms:created>
  <dcterms:modified xsi:type="dcterms:W3CDTF">2012-04-05T17:29:00Z</dcterms:modified>
</cp:coreProperties>
</file>